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54A" w:rsidRDefault="006A101D" w:rsidP="00DB554A">
      <w:pPr>
        <w:rPr>
          <w:rFonts w:ascii="Helvetica" w:eastAsia="Calibri" w:hAnsi="Helvetica" w:cs="Times New Roman"/>
          <w:b/>
          <w:color w:val="365F91" w:themeColor="accent1" w:themeShade="BF"/>
          <w:sz w:val="72"/>
          <w:szCs w:val="72"/>
        </w:rPr>
      </w:pPr>
      <w:r>
        <w:rPr>
          <w:rFonts w:ascii="Helvetica" w:eastAsia="Calibri" w:hAnsi="Helvetica" w:cs="Times New Roman"/>
          <w:b/>
          <w:noProof/>
          <w:color w:val="365F91" w:themeColor="accent1" w:themeShade="BF"/>
          <w:sz w:val="72"/>
          <w:szCs w:val="72"/>
        </w:rPr>
        <w:drawing>
          <wp:inline distT="0" distB="0" distL="0" distR="0" wp14:anchorId="173DC31D" wp14:editId="3772E808">
            <wp:extent cx="6858000" cy="1608667"/>
            <wp:effectExtent l="0" t="0" r="0" b="0"/>
            <wp:docPr id="22" name="Picture 7" descr="Image 1 - A boy is sitting against a tree, smiling, and looking at the screen of a laptop. His arms are raised.&#10;&#10;Graphic - Bookshare logo in a orange box.&#10;&#10;Image 2 - A man is looking intently at a tablet screen." title="Image, Graphic, 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p>
    <w:p w:rsidR="00C24C07" w:rsidRDefault="00C24C07" w:rsidP="00C24C07">
      <w:pPr>
        <w:rPr>
          <w:rFonts w:ascii="Calibri" w:eastAsia="Calibri" w:hAnsi="Calibri" w:cs="Times New Roman"/>
          <w:b/>
          <w:color w:val="365F91" w:themeColor="accent1" w:themeShade="BF"/>
          <w:sz w:val="128"/>
          <w:szCs w:val="128"/>
        </w:rPr>
      </w:pPr>
    </w:p>
    <w:p w:rsidR="00291F70" w:rsidRDefault="006542DF" w:rsidP="004C3DE5">
      <w:pPr>
        <w:jc w:val="center"/>
        <w:rPr>
          <w:b/>
          <w:color w:val="4F81BD" w:themeColor="accent1"/>
          <w:sz w:val="28"/>
          <w:szCs w:val="28"/>
        </w:rPr>
      </w:pPr>
      <w:r>
        <w:rPr>
          <w:rFonts w:ascii="Calibri" w:eastAsia="Calibri" w:hAnsi="Calibri" w:cs="Times New Roman"/>
          <w:b/>
          <w:color w:val="365F91" w:themeColor="accent1" w:themeShade="BF"/>
          <w:sz w:val="144"/>
          <w:szCs w:val="144"/>
        </w:rPr>
        <w:t>How-</w:t>
      </w:r>
      <w:r w:rsidR="006A101D">
        <w:rPr>
          <w:rFonts w:ascii="Calibri" w:eastAsia="Calibri" w:hAnsi="Calibri" w:cs="Times New Roman"/>
          <w:b/>
          <w:color w:val="365F91" w:themeColor="accent1" w:themeShade="BF"/>
          <w:sz w:val="144"/>
          <w:szCs w:val="144"/>
        </w:rPr>
        <w:t>to Guide</w:t>
      </w:r>
      <w:r w:rsidR="005E3247">
        <w:rPr>
          <w:rFonts w:ascii="Calibri" w:eastAsia="Calibri" w:hAnsi="Calibri" w:cs="Times New Roman"/>
          <w:b/>
          <w:color w:val="365F91" w:themeColor="accent1" w:themeShade="BF"/>
          <w:sz w:val="144"/>
          <w:szCs w:val="144"/>
        </w:rPr>
        <w:t>:</w:t>
      </w:r>
      <w:r w:rsidR="00291F70">
        <w:rPr>
          <w:rFonts w:ascii="Calibri" w:eastAsia="Calibri" w:hAnsi="Calibri" w:cs="Times New Roman"/>
          <w:b/>
          <w:color w:val="365F91" w:themeColor="accent1" w:themeShade="BF"/>
          <w:sz w:val="144"/>
          <w:szCs w:val="144"/>
        </w:rPr>
        <w:br/>
      </w:r>
      <w:r w:rsidR="00454968">
        <w:rPr>
          <w:rFonts w:ascii="Calibri" w:eastAsia="Calibri" w:hAnsi="Calibri" w:cs="Times New Roman"/>
          <w:color w:val="365F91" w:themeColor="accent1" w:themeShade="BF"/>
          <w:sz w:val="60"/>
          <w:szCs w:val="60"/>
        </w:rPr>
        <w:t xml:space="preserve">Parents: </w:t>
      </w:r>
      <w:r w:rsidR="00C35BB3">
        <w:rPr>
          <w:rFonts w:ascii="Calibri" w:eastAsia="Calibri" w:hAnsi="Calibri" w:cs="Times New Roman"/>
          <w:color w:val="365F91" w:themeColor="accent1" w:themeShade="BF"/>
          <w:sz w:val="60"/>
          <w:szCs w:val="60"/>
        </w:rPr>
        <w:t xml:space="preserve">Sign </w:t>
      </w:r>
      <w:r w:rsidR="00454968">
        <w:rPr>
          <w:rFonts w:ascii="Calibri" w:eastAsia="Calibri" w:hAnsi="Calibri" w:cs="Times New Roman"/>
          <w:color w:val="365F91" w:themeColor="accent1" w:themeShade="BF"/>
          <w:sz w:val="60"/>
          <w:szCs w:val="60"/>
        </w:rPr>
        <w:t>Your Child up f</w:t>
      </w:r>
      <w:r w:rsidR="00C35BB3">
        <w:rPr>
          <w:rFonts w:ascii="Calibri" w:eastAsia="Calibri" w:hAnsi="Calibri" w:cs="Times New Roman"/>
          <w:color w:val="365F91" w:themeColor="accent1" w:themeShade="BF"/>
          <w:sz w:val="60"/>
          <w:szCs w:val="60"/>
        </w:rPr>
        <w:t>or an</w:t>
      </w:r>
      <w:r w:rsidR="00400DD7">
        <w:rPr>
          <w:rFonts w:ascii="Calibri" w:eastAsia="Calibri" w:hAnsi="Calibri" w:cs="Times New Roman"/>
          <w:color w:val="365F91" w:themeColor="accent1" w:themeShade="BF"/>
          <w:sz w:val="60"/>
          <w:szCs w:val="60"/>
        </w:rPr>
        <w:t xml:space="preserve"> Individual Membership</w:t>
      </w:r>
    </w:p>
    <w:p w:rsidR="00291F70" w:rsidRDefault="00291F70" w:rsidP="004C3DE5">
      <w:pPr>
        <w:jc w:val="center"/>
        <w:rPr>
          <w:b/>
          <w:color w:val="4F81BD" w:themeColor="accent1"/>
          <w:sz w:val="28"/>
          <w:szCs w:val="28"/>
        </w:rPr>
      </w:pPr>
    </w:p>
    <w:p w:rsidR="00291F70" w:rsidRDefault="00291F70" w:rsidP="004C3DE5">
      <w:pPr>
        <w:jc w:val="center"/>
        <w:rPr>
          <w:b/>
          <w:color w:val="4F81BD" w:themeColor="accent1"/>
          <w:sz w:val="28"/>
          <w:szCs w:val="28"/>
        </w:rPr>
      </w:pPr>
    </w:p>
    <w:p w:rsidR="00E52640" w:rsidRDefault="00E52640" w:rsidP="00E10DE8">
      <w:pPr>
        <w:rPr>
          <w:b/>
          <w:color w:val="4F81BD" w:themeColor="accent1"/>
          <w:sz w:val="28"/>
          <w:szCs w:val="28"/>
        </w:rPr>
      </w:pPr>
      <w:r>
        <w:rPr>
          <w:b/>
          <w:noProof/>
          <w:color w:val="4F81BD" w:themeColor="accent1"/>
          <w:sz w:val="28"/>
          <w:szCs w:val="28"/>
        </w:rPr>
        <w:drawing>
          <wp:inline distT="0" distB="0" distL="0" distR="0" wp14:anchorId="4E3C5319" wp14:editId="7B4CB7E7">
            <wp:extent cx="6858000" cy="1591733"/>
            <wp:effectExtent l="0" t="0" r="0" b="8890"/>
            <wp:docPr id="7" name="Picture 3" descr="Image 3 - A boy and woman are smiling as they look at a computer screen. A open book is in the foreground.&#10;&#10;Graphic - Blue box.&#10;&#10;Image 4 - A woman is smiling as she looks at a tablet screen." title="Image, Graphic, 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1591733"/>
                    </a:xfrm>
                    <a:prstGeom prst="rect">
                      <a:avLst/>
                    </a:prstGeom>
                    <a:noFill/>
                    <a:ln>
                      <a:noFill/>
                    </a:ln>
                  </pic:spPr>
                </pic:pic>
              </a:graphicData>
            </a:graphic>
          </wp:inline>
        </w:drawing>
      </w:r>
    </w:p>
    <w:p w:rsidR="006F7DCC" w:rsidRDefault="006F7DCC">
      <w:pPr>
        <w:rPr>
          <w:rFonts w:ascii="Helvetica" w:hAnsi="Helvetica"/>
          <w:sz w:val="24"/>
          <w:szCs w:val="24"/>
        </w:rPr>
      </w:pPr>
      <w:r>
        <w:br w:type="page"/>
      </w:r>
    </w:p>
    <w:p w:rsidR="008125C3" w:rsidRDefault="008125C3" w:rsidP="008125C3">
      <w:pPr>
        <w:pStyle w:val="NoSpacing"/>
        <w:ind w:left="0" w:firstLine="0"/>
        <w:rPr>
          <w:rFonts w:eastAsiaTheme="majorEastAsia" w:cstheme="majorBidi"/>
          <w:b/>
          <w:bCs/>
          <w:color w:val="365F91" w:themeColor="accent1" w:themeShade="BF"/>
          <w:sz w:val="28"/>
          <w:szCs w:val="28"/>
        </w:rPr>
      </w:pPr>
      <w:r>
        <w:rPr>
          <w:shd w:val="clear" w:color="auto" w:fill="FFFFFF"/>
        </w:rPr>
        <w:lastRenderedPageBreak/>
        <w:t xml:space="preserve">Parents can either </w:t>
      </w:r>
      <w:r>
        <w:rPr>
          <w:shd w:val="clear" w:color="auto" w:fill="FFFFFF"/>
        </w:rPr>
        <w:t>upgrade</w:t>
      </w:r>
      <w:r>
        <w:rPr>
          <w:shd w:val="clear" w:color="auto" w:fill="FFFFFF"/>
        </w:rPr>
        <w:t xml:space="preserve"> their child's school (Organizational) a</w:t>
      </w:r>
      <w:r>
        <w:rPr>
          <w:shd w:val="clear" w:color="auto" w:fill="FFFFFF"/>
        </w:rPr>
        <w:t xml:space="preserve">ccount to include an Individual </w:t>
      </w:r>
      <w:r w:rsidR="00700DBD">
        <w:rPr>
          <w:shd w:val="clear" w:color="auto" w:fill="FFFFFF"/>
        </w:rPr>
        <w:t xml:space="preserve">Membership </w:t>
      </w:r>
      <w:r>
        <w:rPr>
          <w:shd w:val="clear" w:color="auto" w:fill="FFFFFF"/>
        </w:rPr>
        <w:t xml:space="preserve">or create a new account with Bookshare if their child is not on an </w:t>
      </w:r>
      <w:r>
        <w:rPr>
          <w:shd w:val="clear" w:color="auto" w:fill="FFFFFF"/>
        </w:rPr>
        <w:t>Organizational</w:t>
      </w:r>
      <w:r>
        <w:rPr>
          <w:shd w:val="clear" w:color="auto" w:fill="FFFFFF"/>
        </w:rPr>
        <w:t xml:space="preserve"> Account</w:t>
      </w:r>
      <w:r w:rsidR="00EB0188">
        <w:rPr>
          <w:shd w:val="clear" w:color="auto" w:fill="FFFFFF"/>
        </w:rPr>
        <w:t xml:space="preserve">. </w:t>
      </w:r>
      <w:r w:rsidR="00EB0188">
        <w:rPr>
          <w:rFonts w:cs="Helvetica"/>
          <w:color w:val="222222"/>
          <w:sz w:val="23"/>
          <w:szCs w:val="23"/>
          <w:shd w:val="clear" w:color="auto" w:fill="FFFFFF"/>
        </w:rPr>
        <w:t>All memberships for qualified U.S. students are free through an award from the U.S. Department of Education, Office of Special Education Programs (OSEP)</w:t>
      </w:r>
      <w:r w:rsidR="00EB0188">
        <w:rPr>
          <w:rFonts w:cs="Helvetica"/>
          <w:color w:val="222222"/>
          <w:sz w:val="23"/>
          <w:szCs w:val="23"/>
          <w:shd w:val="clear" w:color="auto" w:fill="FFFFFF"/>
        </w:rPr>
        <w:t>.</w:t>
      </w:r>
    </w:p>
    <w:p w:rsidR="008125C3" w:rsidRDefault="008125C3" w:rsidP="00C915AC">
      <w:pPr>
        <w:pStyle w:val="NoSpacing"/>
        <w:rPr>
          <w:rFonts w:eastAsiaTheme="majorEastAsia" w:cstheme="majorBidi"/>
          <w:b/>
          <w:bCs/>
          <w:color w:val="365F91" w:themeColor="accent1" w:themeShade="BF"/>
          <w:sz w:val="28"/>
          <w:szCs w:val="28"/>
        </w:rPr>
      </w:pPr>
    </w:p>
    <w:p w:rsidR="008125C3" w:rsidRPr="00C915AC" w:rsidRDefault="008125C3" w:rsidP="008125C3">
      <w:pPr>
        <w:pStyle w:val="NoSpacing"/>
      </w:pPr>
      <w:r>
        <w:rPr>
          <w:rFonts w:eastAsiaTheme="majorEastAsia" w:cstheme="majorBidi"/>
          <w:b/>
          <w:bCs/>
          <w:color w:val="365F91" w:themeColor="accent1" w:themeShade="BF"/>
          <w:sz w:val="28"/>
          <w:szCs w:val="28"/>
        </w:rPr>
        <w:t>Upgrade an Organizational Account</w:t>
      </w:r>
    </w:p>
    <w:p w:rsidR="008125C3" w:rsidRPr="00860908" w:rsidRDefault="008125C3" w:rsidP="008125C3">
      <w:pPr>
        <w:rPr>
          <w:sz w:val="24"/>
          <w:szCs w:val="24"/>
        </w:rPr>
      </w:pPr>
      <w:r w:rsidRPr="00860908">
        <w:rPr>
          <w:noProof/>
        </w:rPr>
        <mc:AlternateContent>
          <mc:Choice Requires="wps">
            <w:drawing>
              <wp:anchor distT="0" distB="0" distL="114300" distR="114300" simplePos="0" relativeHeight="251701248" behindDoc="0" locked="0" layoutInCell="1" allowOverlap="1" wp14:anchorId="299F5555" wp14:editId="609955A0">
                <wp:simplePos x="0" y="0"/>
                <wp:positionH relativeFrom="column">
                  <wp:posOffset>5080</wp:posOffset>
                </wp:positionH>
                <wp:positionV relativeFrom="paragraph">
                  <wp:posOffset>62230</wp:posOffset>
                </wp:positionV>
                <wp:extent cx="6855460" cy="0"/>
                <wp:effectExtent l="0" t="25400" r="2540" b="2540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38100" cap="flat" cmpd="sng" algn="ctr">
                          <a:solidFill>
                            <a:srgbClr val="FF6600"/>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w:pict>
              <v:shapetype w14:anchorId="70E2249C" id="_x0000_t32" coordsize="21600,21600" o:spt="32" o:oned="t" path="m,l21600,21600e" filled="f">
                <v:path arrowok="t" fillok="f" o:connecttype="none"/>
                <o:lock v:ext="edit" shapetype="t"/>
              </v:shapetype>
              <v:shape id="AutoShape 11" o:spid="_x0000_s1026" type="#_x0000_t32" style="position:absolute;margin-left:.4pt;margin-top:4.9pt;width:539.8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" strokecolor="#f60" strokeweight="3pt"/>
            </w:pict>
          </mc:Fallback>
        </mc:AlternateContent>
      </w:r>
      <w:r w:rsidRPr="00860908">
        <w:rPr>
          <w:sz w:val="24"/>
          <w:szCs w:val="24"/>
        </w:rPr>
        <w:t xml:space="preserve"> </w:t>
      </w:r>
    </w:p>
    <w:p w:rsidR="008125C3" w:rsidRPr="007F7065" w:rsidRDefault="008125C3" w:rsidP="00F04536">
      <w:pPr>
        <w:pStyle w:val="ListParagraph"/>
        <w:ind w:left="360"/>
        <w:rPr>
          <w:rFonts w:eastAsiaTheme="majorEastAsia" w:cstheme="majorBidi"/>
          <w:b/>
          <w:color w:val="365F91" w:themeColor="accent1" w:themeShade="BF"/>
        </w:rPr>
      </w:pPr>
      <w:r w:rsidRPr="007F7065">
        <w:t xml:space="preserve">Log in to </w:t>
      </w:r>
      <w:hyperlink r:id="rId10" w:history="1">
        <w:r w:rsidRPr="007F7065">
          <w:rPr>
            <w:rStyle w:val="Hyperlink"/>
          </w:rPr>
          <w:t>the Bookshare Website</w:t>
        </w:r>
      </w:hyperlink>
      <w:r w:rsidRPr="007F7065">
        <w:t xml:space="preserve"> using your child’s username and password.</w:t>
      </w:r>
      <w:r w:rsidR="007F7065" w:rsidRPr="007F7065">
        <w:t xml:space="preserve"> You will be taken to the</w:t>
      </w:r>
      <w:r w:rsidR="00FD1CAA">
        <w:t>ir</w:t>
      </w:r>
      <w:r w:rsidR="007F7065" w:rsidRPr="007F7065">
        <w:t xml:space="preserve"> My Bookshare page.</w:t>
      </w:r>
    </w:p>
    <w:p w:rsidR="00FD1CAA" w:rsidRPr="00FD1CAA" w:rsidRDefault="007F7065" w:rsidP="00F04536">
      <w:pPr>
        <w:pStyle w:val="ListParagraph"/>
        <w:ind w:left="360"/>
        <w:rPr>
          <w:rFonts w:eastAsiaTheme="majorEastAsia" w:cstheme="majorBidi"/>
          <w:b/>
          <w:color w:val="365F91" w:themeColor="accent1" w:themeShade="BF"/>
        </w:rPr>
      </w:pPr>
      <w:r w:rsidRPr="007F7065">
        <w:t xml:space="preserve">Select the </w:t>
      </w:r>
      <w:r w:rsidR="00FD1CAA">
        <w:t>“</w:t>
      </w:r>
      <w:r w:rsidRPr="007F7065">
        <w:t>Upgrade to an Individual Membership</w:t>
      </w:r>
      <w:r w:rsidR="00FD1CAA">
        <w:t>”</w:t>
      </w:r>
      <w:r w:rsidRPr="007F7065">
        <w:t xml:space="preserve"> link under the “Learn More” heading.</w:t>
      </w:r>
    </w:p>
    <w:p w:rsidR="007F7065" w:rsidRPr="007F7065" w:rsidRDefault="00FD1CAA" w:rsidP="00FD1CAA">
      <w:pPr>
        <w:jc w:val="center"/>
        <w:rPr>
          <w:rFonts w:eastAsiaTheme="majorEastAsia" w:cstheme="majorBidi"/>
          <w:b/>
          <w:color w:val="365F91" w:themeColor="accent1" w:themeShade="BF"/>
          <w:sz w:val="24"/>
          <w:szCs w:val="24"/>
        </w:rPr>
      </w:pPr>
      <w:r w:rsidRPr="00FD1CAA">
        <w:rPr>
          <w:noProof/>
        </w:rPr>
        <w:drawing>
          <wp:inline distT="0" distB="0" distL="0" distR="0">
            <wp:extent cx="6629400" cy="2706624"/>
            <wp:effectExtent l="19050" t="19050" r="19050" b="17780"/>
            <wp:docPr id="6" name="Picture 6" descr="Screenshot of the My Bookshare page with the upgrade to an individual membership link circled.&#10;" title="My Bookshar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ar\Pictures\Step by Step Guide\OM My Bookshare with upgrade callou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2706624"/>
                    </a:xfrm>
                    <a:prstGeom prst="rect">
                      <a:avLst/>
                    </a:prstGeom>
                    <a:noFill/>
                    <a:ln w="22225">
                      <a:solidFill>
                        <a:schemeClr val="tx1"/>
                      </a:solidFill>
                    </a:ln>
                  </pic:spPr>
                </pic:pic>
              </a:graphicData>
            </a:graphic>
          </wp:inline>
        </w:drawing>
      </w:r>
      <w:r>
        <w:br/>
      </w:r>
    </w:p>
    <w:p w:rsidR="007F7065" w:rsidRPr="00FD1CAA" w:rsidRDefault="007F7065" w:rsidP="00F04536">
      <w:pPr>
        <w:pStyle w:val="ListParagraph"/>
        <w:ind w:left="360"/>
        <w:rPr>
          <w:rFonts w:eastAsiaTheme="majorEastAsia" w:cstheme="majorBidi"/>
          <w:b/>
          <w:color w:val="365F91" w:themeColor="accent1" w:themeShade="BF"/>
        </w:rPr>
      </w:pPr>
      <w:r w:rsidRPr="007F7065">
        <w:rPr>
          <w:rFonts w:eastAsia="Times New Roman" w:cs="Helvetica"/>
          <w:color w:val="222222"/>
        </w:rPr>
        <w:t>Review the instructions and select the link to sign up</w:t>
      </w:r>
      <w:r w:rsidR="00FD1CAA">
        <w:rPr>
          <w:rFonts w:eastAsia="Times New Roman" w:cs="Helvetica"/>
          <w:color w:val="222222"/>
        </w:rPr>
        <w:t>.</w:t>
      </w:r>
    </w:p>
    <w:p w:rsidR="006018CD" w:rsidRDefault="00FD1CAA" w:rsidP="006018CD">
      <w:pPr>
        <w:jc w:val="center"/>
      </w:pPr>
      <w:r w:rsidRPr="00FD1CAA">
        <w:rPr>
          <w:noProof/>
        </w:rPr>
        <w:drawing>
          <wp:inline distT="0" distB="0" distL="0" distR="0">
            <wp:extent cx="6556248" cy="2706624"/>
            <wp:effectExtent l="19050" t="19050" r="16510" b="17780"/>
            <wp:docPr id="13" name="Picture 13" descr="Screenshot of the page with instructions for signing up for the individual membership for members already on a school account&#10;" title="Sign up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ar\Pictures\Step by Step Guide\Upgrade to IM sign up pag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7742"/>
                    <a:stretch/>
                  </pic:blipFill>
                  <pic:spPr bwMode="auto">
                    <a:xfrm>
                      <a:off x="0" y="0"/>
                      <a:ext cx="6556248" cy="2706624"/>
                    </a:xfrm>
                    <a:prstGeom prst="rect">
                      <a:avLst/>
                    </a:prstGeom>
                    <a:noFill/>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018CD" w:rsidRDefault="006018CD">
      <w:r>
        <w:br w:type="page"/>
      </w:r>
    </w:p>
    <w:p w:rsidR="00447EFD" w:rsidRPr="00447EFD" w:rsidRDefault="00447EFD" w:rsidP="00F04536">
      <w:pPr>
        <w:pStyle w:val="ListParagraph"/>
        <w:ind w:left="360"/>
        <w:rPr>
          <w:rFonts w:eastAsiaTheme="majorEastAsia" w:cstheme="majorBidi"/>
          <w:b/>
          <w:color w:val="365F91" w:themeColor="accent1" w:themeShade="BF"/>
        </w:rPr>
      </w:pPr>
      <w:r>
        <w:rPr>
          <w:rFonts w:eastAsia="Times New Roman" w:cs="Helvetica"/>
          <w:color w:val="222222"/>
        </w:rPr>
        <w:lastRenderedPageBreak/>
        <w:t xml:space="preserve">Complete the </w:t>
      </w:r>
      <w:r w:rsidR="006018CD">
        <w:rPr>
          <w:rFonts w:eastAsia="Times New Roman" w:cs="Helvetica"/>
          <w:color w:val="222222"/>
        </w:rPr>
        <w:t>required information on the sign up form.</w:t>
      </w:r>
    </w:p>
    <w:p w:rsidR="00447EFD" w:rsidRPr="00447EFD" w:rsidRDefault="00447EFD" w:rsidP="00447EFD">
      <w:pPr>
        <w:jc w:val="center"/>
      </w:pPr>
      <w:r w:rsidRPr="00447EFD">
        <w:rPr>
          <w:noProof/>
        </w:rPr>
        <w:drawing>
          <wp:inline distT="0" distB="0" distL="0" distR="0">
            <wp:extent cx="5020056" cy="4005072"/>
            <wp:effectExtent l="19050" t="19050" r="28575" b="14605"/>
            <wp:docPr id="15" name="Picture 15" descr="Screenshot of form showing the required fields for student's name, adddress, birth date, and parent or guardian contact information." title="Screenshot of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ar\Pictures\Step by Step Guide\student info upgrade toi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0056" cy="4005072"/>
                    </a:xfrm>
                    <a:prstGeom prst="rect">
                      <a:avLst/>
                    </a:prstGeom>
                    <a:noFill/>
                    <a:ln w="22225">
                      <a:solidFill>
                        <a:sysClr val="windowText" lastClr="000000"/>
                      </a:solidFill>
                    </a:ln>
                  </pic:spPr>
                </pic:pic>
              </a:graphicData>
            </a:graphic>
          </wp:inline>
        </w:drawing>
      </w:r>
    </w:p>
    <w:p w:rsidR="00FD1CAA" w:rsidRPr="00FD1CAA" w:rsidRDefault="00FD1CAA" w:rsidP="00447EFD">
      <w:pPr>
        <w:jc w:val="center"/>
        <w:rPr>
          <w:rFonts w:eastAsiaTheme="majorEastAsia" w:cstheme="majorBidi"/>
          <w:b/>
          <w:color w:val="365F91" w:themeColor="accent1" w:themeShade="BF"/>
        </w:rPr>
      </w:pPr>
    </w:p>
    <w:p w:rsidR="007F7065" w:rsidRPr="007F7065" w:rsidRDefault="00EE2907" w:rsidP="00EE2907">
      <w:pPr>
        <w:pStyle w:val="ListParagraph"/>
        <w:ind w:left="360"/>
      </w:pPr>
      <w:r>
        <w:t xml:space="preserve">Enter an email address and password and select the “Next” button. </w:t>
      </w:r>
      <w:r w:rsidR="006018CD">
        <w:t xml:space="preserve">Your child </w:t>
      </w:r>
      <w:r w:rsidR="007F7065" w:rsidRPr="007F7065">
        <w:t xml:space="preserve">will now use </w:t>
      </w:r>
      <w:r>
        <w:t>this</w:t>
      </w:r>
      <w:r w:rsidR="007F7065" w:rsidRPr="007F7065">
        <w:t xml:space="preserve"> email address </w:t>
      </w:r>
      <w:r w:rsidR="006018CD">
        <w:t xml:space="preserve">and password </w:t>
      </w:r>
      <w:r>
        <w:t>to log in to Bookshare.</w:t>
      </w:r>
    </w:p>
    <w:p w:rsidR="008125C3" w:rsidRDefault="00EE2907" w:rsidP="006018CD">
      <w:pPr>
        <w:jc w:val="center"/>
        <w:rPr>
          <w:rFonts w:eastAsiaTheme="majorEastAsia" w:cstheme="majorBidi"/>
          <w:b/>
          <w:bCs/>
          <w:color w:val="365F91" w:themeColor="accent1" w:themeShade="BF"/>
          <w:sz w:val="28"/>
          <w:szCs w:val="28"/>
        </w:rPr>
      </w:pPr>
      <w:r w:rsidRPr="00447EFD">
        <w:rPr>
          <w:noProof/>
        </w:rPr>
        <w:drawing>
          <wp:inline distT="0" distB="0" distL="0" distR="0" wp14:anchorId="00EEBDC4" wp14:editId="61F2C0B3">
            <wp:extent cx="6080760" cy="2148840"/>
            <wp:effectExtent l="19050" t="19050" r="15240" b="22860"/>
            <wp:docPr id="14" name="Picture 14" descr="Screenshot of form to collect email address and password which will be used to log in to Bookshare." title="Screenshot of New Logi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ar\Pictures\Step by Step Guide\New log in after upgrade.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7778"/>
                    <a:stretch/>
                  </pic:blipFill>
                  <pic:spPr bwMode="auto">
                    <a:xfrm>
                      <a:off x="0" y="0"/>
                      <a:ext cx="6080760" cy="2148840"/>
                    </a:xfrm>
                    <a:prstGeom prst="rect">
                      <a:avLst/>
                    </a:prstGeom>
                    <a:noFill/>
                    <a:ln w="22225">
                      <a:solidFill>
                        <a:sysClr val="windowText" lastClr="000000"/>
                      </a:solidFill>
                    </a:ln>
                    <a:extLst>
                      <a:ext uri="{53640926-AAD7-44D8-BBD7-CCE9431645EC}">
                        <a14:shadowObscured xmlns:a14="http://schemas.microsoft.com/office/drawing/2010/main"/>
                      </a:ext>
                    </a:extLst>
                  </pic:spPr>
                </pic:pic>
              </a:graphicData>
            </a:graphic>
          </wp:inline>
        </w:drawing>
      </w:r>
    </w:p>
    <w:p w:rsidR="00937E4B" w:rsidRDefault="00937E4B">
      <w:pPr>
        <w:rPr>
          <w:rFonts w:ascii="Helvetica" w:eastAsia="Calibri" w:hAnsi="Helvetica" w:cs="Times New Roman"/>
          <w:bCs/>
          <w:sz w:val="24"/>
          <w:szCs w:val="24"/>
        </w:rPr>
      </w:pPr>
      <w:r>
        <w:br w:type="page"/>
      </w:r>
    </w:p>
    <w:p w:rsidR="00F969FB" w:rsidRDefault="006018CD" w:rsidP="006018CD">
      <w:pPr>
        <w:pStyle w:val="ListParagraph"/>
        <w:ind w:left="360"/>
      </w:pPr>
      <w:r>
        <w:lastRenderedPageBreak/>
        <w:t>Under the “Account Management” heading you can opt to allow teachers to manage the account. This is helpful for account maintenance and resetting passwords if necessary. Agree to the terms, provide a digital signature and select the “Create Account” button</w:t>
      </w:r>
      <w:r w:rsidR="000062A3">
        <w:t>.</w:t>
      </w:r>
      <w:r>
        <w:t xml:space="preserve"> </w:t>
      </w:r>
    </w:p>
    <w:p w:rsidR="00F969FB" w:rsidRDefault="00F969FB" w:rsidP="00937E4B">
      <w:pPr>
        <w:jc w:val="center"/>
      </w:pPr>
      <w:r w:rsidRPr="00F969FB">
        <w:rPr>
          <w:noProof/>
        </w:rPr>
        <w:drawing>
          <wp:inline distT="0" distB="0" distL="0" distR="0">
            <wp:extent cx="6272784" cy="2862072"/>
            <wp:effectExtent l="19050" t="19050" r="13970" b="14605"/>
            <wp:docPr id="16" name="Picture 16" descr="Screenshot of form where parent gives persmission for teachers to manage the account, accept Bookshare's terms of membership and field to digitally sign to create the account." title="Screenshot of Account Manag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rar\Pictures\Step by Step Guide\teacher manages IM accou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2784" cy="2862072"/>
                    </a:xfrm>
                    <a:prstGeom prst="rect">
                      <a:avLst/>
                    </a:prstGeom>
                    <a:noFill/>
                    <a:ln w="22225">
                      <a:solidFill>
                        <a:sysClr val="windowText" lastClr="000000"/>
                      </a:solidFill>
                    </a:ln>
                  </pic:spPr>
                </pic:pic>
              </a:graphicData>
            </a:graphic>
          </wp:inline>
        </w:drawing>
      </w:r>
    </w:p>
    <w:p w:rsidR="000062A3" w:rsidRDefault="000062A3" w:rsidP="00937E4B">
      <w:pPr>
        <w:jc w:val="center"/>
      </w:pPr>
    </w:p>
    <w:p w:rsidR="009D1324" w:rsidRDefault="009D1324" w:rsidP="009D1324">
      <w:pPr>
        <w:pStyle w:val="ListParagraph"/>
        <w:numPr>
          <w:ilvl w:val="0"/>
          <w:numId w:val="0"/>
        </w:numPr>
        <w:ind w:left="360"/>
      </w:pPr>
      <w:r>
        <w:t>Your child can now read books from the entire Bookshare collection, as well as those assigned by his/her teacher.</w:t>
      </w:r>
    </w:p>
    <w:p w:rsidR="009D1324" w:rsidRDefault="009D1324" w:rsidP="00F969FB"/>
    <w:p w:rsidR="00F969FB" w:rsidRDefault="00F969FB" w:rsidP="00F969FB"/>
    <w:p w:rsidR="00860908" w:rsidRPr="00C915AC" w:rsidRDefault="00240AE6" w:rsidP="00C915AC">
      <w:pPr>
        <w:pStyle w:val="NoSpacing"/>
      </w:pPr>
      <w:r>
        <w:rPr>
          <w:rFonts w:eastAsiaTheme="majorEastAsia" w:cstheme="majorBidi"/>
          <w:b/>
          <w:bCs/>
          <w:color w:val="365F91" w:themeColor="accent1" w:themeShade="BF"/>
          <w:sz w:val="28"/>
          <w:szCs w:val="28"/>
        </w:rPr>
        <w:t xml:space="preserve">Sign up for </w:t>
      </w:r>
      <w:r w:rsidR="00C57342">
        <w:rPr>
          <w:rFonts w:eastAsiaTheme="majorEastAsia" w:cstheme="majorBidi"/>
          <w:b/>
          <w:bCs/>
          <w:color w:val="365F91" w:themeColor="accent1" w:themeShade="BF"/>
          <w:sz w:val="28"/>
          <w:szCs w:val="28"/>
        </w:rPr>
        <w:t xml:space="preserve">a New </w:t>
      </w:r>
      <w:r>
        <w:rPr>
          <w:rFonts w:eastAsiaTheme="majorEastAsia" w:cstheme="majorBidi"/>
          <w:b/>
          <w:bCs/>
          <w:color w:val="365F91" w:themeColor="accent1" w:themeShade="BF"/>
          <w:sz w:val="28"/>
          <w:szCs w:val="28"/>
        </w:rPr>
        <w:t>Bookshare</w:t>
      </w:r>
      <w:r w:rsidR="00C57342">
        <w:rPr>
          <w:rFonts w:eastAsiaTheme="majorEastAsia" w:cstheme="majorBidi"/>
          <w:b/>
          <w:bCs/>
          <w:color w:val="365F91" w:themeColor="accent1" w:themeShade="BF"/>
          <w:sz w:val="28"/>
          <w:szCs w:val="28"/>
        </w:rPr>
        <w:t xml:space="preserve"> Account</w:t>
      </w:r>
    </w:p>
    <w:p w:rsidR="00860908" w:rsidRPr="00860908" w:rsidRDefault="00860908" w:rsidP="00860908">
      <w:pPr>
        <w:rPr>
          <w:sz w:val="24"/>
          <w:szCs w:val="24"/>
        </w:rPr>
      </w:pPr>
      <w:r w:rsidRPr="00860908">
        <w:rPr>
          <w:noProof/>
        </w:rPr>
        <mc:AlternateContent>
          <mc:Choice Requires="wps">
            <w:drawing>
              <wp:anchor distT="0" distB="0" distL="114300" distR="114300" simplePos="0" relativeHeight="251699200" behindDoc="0" locked="0" layoutInCell="1" allowOverlap="1" wp14:anchorId="4938003E" wp14:editId="046E36F3">
                <wp:simplePos x="0" y="0"/>
                <wp:positionH relativeFrom="column">
                  <wp:posOffset>5080</wp:posOffset>
                </wp:positionH>
                <wp:positionV relativeFrom="paragraph">
                  <wp:posOffset>62230</wp:posOffset>
                </wp:positionV>
                <wp:extent cx="6855460" cy="0"/>
                <wp:effectExtent l="0" t="25400" r="2540" b="2540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38100" cap="flat" cmpd="sng" algn="ctr">
                          <a:solidFill>
                            <a:srgbClr val="FF6600"/>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w:pict>
              <v:shapetype w14:anchorId="7A26C34F" id="_x0000_t32" coordsize="21600,21600" o:spt="32" o:oned="t" path="m,l21600,21600e" filled="f">
                <v:path arrowok="t" fillok="f" o:connecttype="none"/>
                <o:lock v:ext="edit" shapetype="t"/>
              </v:shapetype>
              <v:shape id="AutoShape 11" o:spid="_x0000_s1026" type="#_x0000_t32" style="position:absolute;margin-left:.4pt;margin-top:4.9pt;width:539.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" strokecolor="#f60" strokeweight="3pt"/>
            </w:pict>
          </mc:Fallback>
        </mc:AlternateContent>
      </w:r>
      <w:r w:rsidRPr="00860908">
        <w:rPr>
          <w:sz w:val="24"/>
          <w:szCs w:val="24"/>
        </w:rPr>
        <w:t xml:space="preserve"> </w:t>
      </w:r>
    </w:p>
    <w:p w:rsidR="00741EF6" w:rsidRDefault="00240AE6" w:rsidP="009B373B">
      <w:pPr>
        <w:pStyle w:val="ListParagraph"/>
        <w:numPr>
          <w:ilvl w:val="0"/>
          <w:numId w:val="48"/>
        </w:numPr>
        <w:ind w:left="360"/>
      </w:pPr>
      <w:r>
        <w:t xml:space="preserve">Go to </w:t>
      </w:r>
      <w:hyperlink r:id="rId16" w:history="1">
        <w:r w:rsidR="006F544A">
          <w:rPr>
            <w:rStyle w:val="Hyperlink"/>
          </w:rPr>
          <w:t>the Bookshare Website</w:t>
        </w:r>
      </w:hyperlink>
      <w:r>
        <w:t xml:space="preserve"> and select the "Sign </w:t>
      </w:r>
      <w:r w:rsidR="007F0311">
        <w:t>up</w:t>
      </w:r>
      <w:r>
        <w:t xml:space="preserve"> Today" button.</w:t>
      </w:r>
    </w:p>
    <w:p w:rsidR="00B76D56" w:rsidRDefault="00741EF6" w:rsidP="00741EF6">
      <w:pPr>
        <w:pStyle w:val="ListParagraph"/>
        <w:numPr>
          <w:ilvl w:val="0"/>
          <w:numId w:val="0"/>
        </w:numPr>
        <w:ind w:left="360"/>
      </w:pPr>
      <w:r>
        <w:t xml:space="preserve"> </w:t>
      </w:r>
    </w:p>
    <w:p w:rsidR="00B50DF6" w:rsidRDefault="00963024" w:rsidP="00B76D56">
      <w:pPr>
        <w:ind w:left="0" w:firstLine="0"/>
        <w:jc w:val="center"/>
      </w:pPr>
      <w:r w:rsidRPr="00B76D56">
        <w:rPr>
          <w:noProof/>
        </w:rPr>
        <w:drawing>
          <wp:inline distT="0" distB="0" distL="0" distR="0" wp14:anchorId="43210838" wp14:editId="555025D7">
            <wp:extent cx="5650992" cy="2980944"/>
            <wp:effectExtent l="19050" t="19050" r="26035" b="10160"/>
            <wp:docPr id="1" name="Picture 1" descr="Screenshot of Bookshare homepag with Sign Up today button circled" title="Bookshare websit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r\Pictures\Step by Step Guide\Sign Up Toda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0992" cy="2980944"/>
                    </a:xfrm>
                    <a:prstGeom prst="rect">
                      <a:avLst/>
                    </a:prstGeom>
                    <a:noFill/>
                    <a:ln w="22225">
                      <a:solidFill>
                        <a:schemeClr val="tx1"/>
                      </a:solidFill>
                    </a:ln>
                  </pic:spPr>
                </pic:pic>
              </a:graphicData>
            </a:graphic>
          </wp:inline>
        </w:drawing>
      </w:r>
    </w:p>
    <w:p w:rsidR="000062A3" w:rsidRDefault="000062A3">
      <w:r>
        <w:br w:type="page"/>
      </w:r>
    </w:p>
    <w:p w:rsidR="00B50DF6" w:rsidRDefault="00B50DF6" w:rsidP="00B50DF6">
      <w:pPr>
        <w:pStyle w:val="ListParagraph"/>
        <w:ind w:left="360"/>
      </w:pPr>
      <w:r>
        <w:lastRenderedPageBreak/>
        <w:t>Select "Sign Up Individual."</w:t>
      </w:r>
    </w:p>
    <w:p w:rsidR="00B76D56" w:rsidRDefault="000062A3" w:rsidP="00B76D56">
      <w:pPr>
        <w:ind w:left="0" w:firstLine="0"/>
        <w:jc w:val="center"/>
      </w:pPr>
      <w:r w:rsidRPr="000062A3">
        <w:rPr>
          <w:noProof/>
        </w:rPr>
        <w:drawing>
          <wp:inline distT="0" distB="0" distL="0" distR="0">
            <wp:extent cx="5522976" cy="2962656"/>
            <wp:effectExtent l="19050" t="19050" r="20955" b="28575"/>
            <wp:docPr id="18" name="Picture 18" descr="Screenshot of sign up page with the individual sign up link circled" title="Screenshot of Sign U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ar\Pictures\Step by Step Guide\sign up individual.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7001"/>
                    <a:stretch/>
                  </pic:blipFill>
                  <pic:spPr bwMode="auto">
                    <a:xfrm>
                      <a:off x="0" y="0"/>
                      <a:ext cx="5522976" cy="2962656"/>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D718EC" w:rsidRDefault="00D718EC" w:rsidP="00D718EC">
      <w:pPr>
        <w:tabs>
          <w:tab w:val="left" w:pos="450"/>
          <w:tab w:val="left" w:pos="630"/>
        </w:tabs>
        <w:ind w:left="450"/>
        <w:jc w:val="center"/>
      </w:pPr>
    </w:p>
    <w:p w:rsidR="00C21E11" w:rsidRDefault="00A4318B" w:rsidP="00022ACD">
      <w:pPr>
        <w:pStyle w:val="ListParagraph"/>
        <w:ind w:left="360"/>
      </w:pPr>
      <w:r>
        <w:t xml:space="preserve">Select the </w:t>
      </w:r>
      <w:r w:rsidR="003345D8">
        <w:t>"</w:t>
      </w:r>
      <w:r>
        <w:t>yes</w:t>
      </w:r>
      <w:r w:rsidR="003345D8">
        <w:t>"</w:t>
      </w:r>
      <w:r>
        <w:t xml:space="preserve"> radio button to confirm the account is for a</w:t>
      </w:r>
      <w:r w:rsidR="001C22AE">
        <w:t xml:space="preserve"> person with a print disability</w:t>
      </w:r>
      <w:r w:rsidR="003345D8">
        <w:t>.</w:t>
      </w:r>
    </w:p>
    <w:p w:rsidR="001C22AE" w:rsidRDefault="00E26439" w:rsidP="001C22AE">
      <w:pPr>
        <w:jc w:val="center"/>
      </w:pPr>
      <w:r w:rsidRPr="00E26439">
        <w:rPr>
          <w:noProof/>
        </w:rPr>
        <w:drawing>
          <wp:inline distT="0" distB="0" distL="0" distR="0" wp14:anchorId="6D2AAAB9" wp14:editId="18E472DF">
            <wp:extent cx="6876288" cy="987552"/>
            <wp:effectExtent l="19050" t="19050" r="20320" b="22225"/>
            <wp:docPr id="3" name="Picture 3" descr="screenshot of radial buttons to confirm print disability" title="Confirm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r\Pictures\Step by Step Guide\Confirm Disabilit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6288" cy="987552"/>
                    </a:xfrm>
                    <a:prstGeom prst="rect">
                      <a:avLst/>
                    </a:prstGeom>
                    <a:noFill/>
                    <a:ln w="22225">
                      <a:solidFill>
                        <a:schemeClr val="tx1"/>
                      </a:solidFill>
                    </a:ln>
                  </pic:spPr>
                </pic:pic>
              </a:graphicData>
            </a:graphic>
          </wp:inline>
        </w:drawing>
      </w:r>
    </w:p>
    <w:p w:rsidR="001C22AE" w:rsidRDefault="001C22AE" w:rsidP="001C22AE">
      <w:pPr>
        <w:jc w:val="center"/>
      </w:pPr>
    </w:p>
    <w:p w:rsidR="001C22AE" w:rsidRDefault="001C22AE" w:rsidP="001C22AE">
      <w:pPr>
        <w:pStyle w:val="ListParagraph"/>
        <w:ind w:left="360"/>
      </w:pPr>
      <w:r>
        <w:t>Select the "yes" radio button to confirm the account is for a U.S. student.</w:t>
      </w:r>
    </w:p>
    <w:p w:rsidR="001C22AE" w:rsidRDefault="001C22AE" w:rsidP="001C22AE">
      <w:pPr>
        <w:jc w:val="center"/>
      </w:pPr>
      <w:r w:rsidRPr="001C22AE">
        <w:rPr>
          <w:noProof/>
        </w:rPr>
        <w:drawing>
          <wp:inline distT="0" distB="0" distL="0" distR="0" wp14:anchorId="69546659" wp14:editId="2FF84A4F">
            <wp:extent cx="7205472" cy="1051560"/>
            <wp:effectExtent l="19050" t="19050" r="14605" b="15240"/>
            <wp:docPr id="2" name="Picture 2" descr="screenshot of the field where individuals confirm the account is for a person with a disability." title="Screenshot of disability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r\Pictures\sign up as IM student.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64154"/>
                    <a:stretch/>
                  </pic:blipFill>
                  <pic:spPr bwMode="auto">
                    <a:xfrm>
                      <a:off x="0" y="0"/>
                      <a:ext cx="7205472" cy="1051560"/>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8C698D" w:rsidRDefault="008C698D" w:rsidP="001C22AE">
      <w:pPr>
        <w:jc w:val="center"/>
      </w:pPr>
    </w:p>
    <w:p w:rsidR="008C698D" w:rsidRDefault="009B373B" w:rsidP="008C698D">
      <w:pPr>
        <w:pStyle w:val="ListParagraph"/>
        <w:ind w:left="360"/>
      </w:pPr>
      <w:r>
        <w:t xml:space="preserve"> </w:t>
      </w:r>
      <w:r w:rsidR="008C698D">
        <w:t>Enter your State, City and the name or zip code of your child’s school and select the “Find My School” button.</w:t>
      </w:r>
    </w:p>
    <w:p w:rsidR="008C698D" w:rsidRDefault="008C698D" w:rsidP="004E1DD6">
      <w:pPr>
        <w:jc w:val="center"/>
      </w:pPr>
      <w:r w:rsidRPr="008C698D">
        <w:rPr>
          <w:noProof/>
        </w:rPr>
        <w:drawing>
          <wp:inline distT="0" distB="0" distL="0" distR="0" wp14:anchorId="399B74FC" wp14:editId="7D0B5A87">
            <wp:extent cx="5458968" cy="2002536"/>
            <wp:effectExtent l="19050" t="19050" r="27940" b="17145"/>
            <wp:docPr id="8" name="Picture 8" descr="Screenshot of field where user looks up names of schools in a city and state." title="Screenshot of school 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ar\Pictures\student IM Find my school.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31347" r="5748"/>
                    <a:stretch/>
                  </pic:blipFill>
                  <pic:spPr bwMode="auto">
                    <a:xfrm>
                      <a:off x="0" y="0"/>
                      <a:ext cx="5458968" cy="2002536"/>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4E1DD6" w:rsidRDefault="004E1DD6" w:rsidP="008C698D">
      <w:pPr>
        <w:pStyle w:val="ListParagraph"/>
        <w:numPr>
          <w:ilvl w:val="0"/>
          <w:numId w:val="0"/>
        </w:numPr>
        <w:ind w:left="360"/>
      </w:pPr>
    </w:p>
    <w:p w:rsidR="004E1DD6" w:rsidRDefault="008E3DA3" w:rsidP="00AE0CB0">
      <w:pPr>
        <w:pStyle w:val="ListParagraph"/>
        <w:ind w:left="360"/>
      </w:pPr>
      <w:r>
        <w:lastRenderedPageBreak/>
        <w:t>Select your child’s school from the list. If you cannot find the school check the box “I can not find my school.” Select the “Done” button</w:t>
      </w:r>
      <w:r w:rsidR="004E1DD6">
        <w:t>.</w:t>
      </w:r>
    </w:p>
    <w:p w:rsidR="001C22AE" w:rsidRDefault="008E3DA3" w:rsidP="004E1DD6">
      <w:pPr>
        <w:jc w:val="center"/>
      </w:pPr>
      <w:r>
        <w:t>.</w:t>
      </w:r>
      <w:r w:rsidRPr="008E3DA3">
        <w:rPr>
          <w:noProof/>
        </w:rPr>
        <w:drawing>
          <wp:inline distT="0" distB="0" distL="0" distR="0" wp14:anchorId="726B05AA" wp14:editId="1FD4C04F">
            <wp:extent cx="5074920" cy="3392424"/>
            <wp:effectExtent l="19050" t="19050" r="11430" b="17780"/>
            <wp:docPr id="11" name="Picture 11" descr="Screenshot of an example of a search for school but city.&#10;" title="Screenshot of School Finder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ar\Pictures\student IM find my school list of school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4920" cy="3392424"/>
                    </a:xfrm>
                    <a:prstGeom prst="rect">
                      <a:avLst/>
                    </a:prstGeom>
                    <a:noFill/>
                    <a:ln w="22225">
                      <a:solidFill>
                        <a:sysClr val="windowText" lastClr="000000"/>
                      </a:solidFill>
                    </a:ln>
                  </pic:spPr>
                </pic:pic>
              </a:graphicData>
            </a:graphic>
          </wp:inline>
        </w:drawing>
      </w:r>
    </w:p>
    <w:p w:rsidR="00ED6251" w:rsidRDefault="00ED6251" w:rsidP="001C22AE"/>
    <w:p w:rsidR="00ED6251" w:rsidRDefault="00ED6251" w:rsidP="009B373B">
      <w:pPr>
        <w:jc w:val="center"/>
      </w:pPr>
      <w:r w:rsidRPr="00ED6251">
        <w:rPr>
          <w:noProof/>
        </w:rPr>
        <w:drawing>
          <wp:inline distT="0" distB="0" distL="0" distR="0" wp14:anchorId="56A88FCD" wp14:editId="6E819CE0">
            <wp:extent cx="5440680" cy="2468880"/>
            <wp:effectExtent l="19050" t="19050" r="26670" b="26670"/>
            <wp:docPr id="12" name="Picture 12" descr="Screenshot of School Found in Bookshare Database with next button circled." title="Screenshot of School Found in Bookshare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ar\Pictures\Next button after finding school.png"/>
                    <pic:cNvPicPr>
                      <a:picLocks noChangeAspect="1" noChangeArrowheads="1"/>
                    </pic:cNvPicPr>
                  </pic:nvPicPr>
                  <pic:blipFill rotWithShape="1">
                    <a:blip r:embed="rId23">
                      <a:extLst>
                        <a:ext uri="{28A0092B-C50C-407E-A947-70E740481C1C}">
                          <a14:useLocalDpi xmlns:a14="http://schemas.microsoft.com/office/drawing/2010/main" val="0"/>
                        </a:ext>
                      </a:extLst>
                    </a:blip>
                    <a:srcRect r="5866"/>
                    <a:stretch/>
                  </pic:blipFill>
                  <pic:spPr bwMode="auto">
                    <a:xfrm>
                      <a:off x="0" y="0"/>
                      <a:ext cx="5440680" cy="2468880"/>
                    </a:xfrm>
                    <a:prstGeom prst="rect">
                      <a:avLst/>
                    </a:prstGeom>
                    <a:noFill/>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B373B" w:rsidRDefault="009B373B">
      <w:r>
        <w:br w:type="page"/>
      </w:r>
    </w:p>
    <w:p w:rsidR="00273645" w:rsidRDefault="00944817" w:rsidP="00273645">
      <w:pPr>
        <w:pStyle w:val="ListParagraph"/>
        <w:ind w:left="360"/>
      </w:pPr>
      <w:r>
        <w:lastRenderedPageBreak/>
        <w:t xml:space="preserve">Enter all required information about the student and set a </w:t>
      </w:r>
      <w:r w:rsidR="005A70C8">
        <w:t>user name</w:t>
      </w:r>
      <w:r>
        <w:t xml:space="preserve"> </w:t>
      </w:r>
      <w:r w:rsidR="00355A57">
        <w:t xml:space="preserve">(email address) </w:t>
      </w:r>
      <w:r>
        <w:t>and password. Select the “Next” button.</w:t>
      </w:r>
    </w:p>
    <w:p w:rsidR="00273645" w:rsidRDefault="00273645" w:rsidP="00DE7306">
      <w:pPr>
        <w:jc w:val="center"/>
      </w:pPr>
      <w:r w:rsidRPr="00273645">
        <w:rPr>
          <w:noProof/>
        </w:rPr>
        <w:drawing>
          <wp:inline distT="0" distB="0" distL="0" distR="0" wp14:anchorId="20E4B07A" wp14:editId="4392F0ED">
            <wp:extent cx="5117123" cy="3053715"/>
            <wp:effectExtent l="19050" t="19050" r="26670" b="13335"/>
            <wp:docPr id="17" name="Picture 17" descr="Screenshot of fields of needed student information for sign up such as name, address, birth date and grade level." title="Screenshot of Student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ar\Pictures\student info for i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5299"/>
                    <a:stretch/>
                  </pic:blipFill>
                  <pic:spPr bwMode="auto">
                    <a:xfrm>
                      <a:off x="0" y="0"/>
                      <a:ext cx="5117761" cy="3054096"/>
                    </a:xfrm>
                    <a:prstGeom prst="rect">
                      <a:avLst/>
                    </a:prstGeom>
                    <a:noFill/>
                    <a:ln w="22225">
                      <a:solidFill>
                        <a:sysClr val="windowText" lastClr="000000"/>
                      </a:solidFill>
                    </a:ln>
                    <a:extLst>
                      <a:ext uri="{53640926-AAD7-44D8-BBD7-CCE9431645EC}">
                        <a14:shadowObscured xmlns:a14="http://schemas.microsoft.com/office/drawing/2010/main"/>
                      </a:ext>
                    </a:extLst>
                  </pic:spPr>
                </pic:pic>
              </a:graphicData>
            </a:graphic>
          </wp:inline>
        </w:drawing>
      </w:r>
    </w:p>
    <w:p w:rsidR="00273645" w:rsidRDefault="00944817" w:rsidP="00DE7306">
      <w:pPr>
        <w:jc w:val="center"/>
      </w:pPr>
      <w:r w:rsidRPr="00944817">
        <w:rPr>
          <w:noProof/>
        </w:rPr>
        <w:drawing>
          <wp:inline distT="0" distB="0" distL="0" distR="0" wp14:anchorId="3FBFBFD9" wp14:editId="265A31E4">
            <wp:extent cx="4782312" cy="2313432"/>
            <wp:effectExtent l="19050" t="19050" r="18415" b="10795"/>
            <wp:docPr id="24" name="Picture 24" descr="Screenshot of form where user enters the email addres and password they will use to log into Bookshare," title="Screenshot of Log i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ar\Pictures\create login for student i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2312" cy="2313432"/>
                    </a:xfrm>
                    <a:prstGeom prst="rect">
                      <a:avLst/>
                    </a:prstGeom>
                    <a:noFill/>
                    <a:ln w="22225">
                      <a:solidFill>
                        <a:sysClr val="windowText" lastClr="000000"/>
                      </a:solidFill>
                    </a:ln>
                  </pic:spPr>
                </pic:pic>
              </a:graphicData>
            </a:graphic>
          </wp:inline>
        </w:drawing>
      </w:r>
      <w:r w:rsidR="009B373B">
        <w:br/>
      </w:r>
    </w:p>
    <w:p w:rsidR="00DB0EAD" w:rsidRDefault="00355A57" w:rsidP="00DB0EAD">
      <w:pPr>
        <w:pStyle w:val="ListParagraph"/>
        <w:ind w:left="360"/>
      </w:pPr>
      <w:r>
        <w:t>Proof of Disability is required. Select how you want to provide Proof of Disability</w:t>
      </w:r>
      <w:r w:rsidR="005A70C8">
        <w:t>,</w:t>
      </w:r>
      <w:r>
        <w:t xml:space="preserve"> or select the last option to “Skip this step.” Select the “Next” button.</w:t>
      </w:r>
    </w:p>
    <w:p w:rsidR="001215DC" w:rsidRPr="00DB0EAD" w:rsidRDefault="001215DC" w:rsidP="00DE7306">
      <w:pPr>
        <w:ind w:left="0" w:firstLine="0"/>
        <w:jc w:val="center"/>
      </w:pPr>
      <w:r w:rsidRPr="001215DC">
        <w:rPr>
          <w:noProof/>
        </w:rPr>
        <w:drawing>
          <wp:inline distT="0" distB="0" distL="0" distR="0" wp14:anchorId="61217050" wp14:editId="0287DD4C">
            <wp:extent cx="5321808" cy="1911096"/>
            <wp:effectExtent l="19050" t="19050" r="12700" b="13335"/>
            <wp:docPr id="26" name="Picture 26" descr="Screenshot of a list of ways to provide proof of disabilty including the proof of disability form, NLS membership or Learning Ally membership." title="Screenshot of Proof of Disaib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rar\Pictures\POD for student I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1808" cy="1911096"/>
                    </a:xfrm>
                    <a:prstGeom prst="rect">
                      <a:avLst/>
                    </a:prstGeom>
                    <a:noFill/>
                    <a:ln w="22225">
                      <a:solidFill>
                        <a:sysClr val="windowText" lastClr="000000"/>
                      </a:solidFill>
                    </a:ln>
                  </pic:spPr>
                </pic:pic>
              </a:graphicData>
            </a:graphic>
          </wp:inline>
        </w:drawing>
      </w:r>
    </w:p>
    <w:p w:rsidR="009B373B" w:rsidRDefault="009B373B">
      <w:pPr>
        <w:rPr>
          <w:noProof/>
        </w:rPr>
      </w:pPr>
      <w:r>
        <w:rPr>
          <w:noProof/>
        </w:rPr>
        <w:br w:type="page"/>
      </w:r>
    </w:p>
    <w:p w:rsidR="000E1A7E" w:rsidRDefault="00FC4BB9" w:rsidP="000E1A7E">
      <w:pPr>
        <w:pStyle w:val="ListParagraph"/>
        <w:ind w:left="360"/>
        <w:rPr>
          <w:noProof/>
        </w:rPr>
      </w:pPr>
      <w:r>
        <w:rPr>
          <w:noProof/>
        </w:rPr>
        <w:lastRenderedPageBreak/>
        <w:t>Select that the ac</w:t>
      </w:r>
      <w:r w:rsidR="001A3BA5">
        <w:rPr>
          <w:noProof/>
        </w:rPr>
        <w:t>c</w:t>
      </w:r>
      <w:r>
        <w:rPr>
          <w:noProof/>
        </w:rPr>
        <w:t>ount is for a U.S. Student, provide a digital signiature an</w:t>
      </w:r>
      <w:r w:rsidR="001A3BA5">
        <w:rPr>
          <w:noProof/>
        </w:rPr>
        <w:t>d</w:t>
      </w:r>
      <w:r>
        <w:rPr>
          <w:noProof/>
        </w:rPr>
        <w:t xml:space="preserve"> select the “Create Account” button. </w:t>
      </w:r>
    </w:p>
    <w:p w:rsidR="005F3D32" w:rsidRDefault="001215DC" w:rsidP="00FC4BB9">
      <w:pPr>
        <w:jc w:val="center"/>
        <w:rPr>
          <w:noProof/>
        </w:rPr>
      </w:pPr>
      <w:r w:rsidRPr="001215DC">
        <w:rPr>
          <w:noProof/>
        </w:rPr>
        <w:drawing>
          <wp:inline distT="0" distB="0" distL="0" distR="0" wp14:anchorId="2096C2EF" wp14:editId="45A77F43">
            <wp:extent cx="5212080" cy="2880360"/>
            <wp:effectExtent l="19050" t="19050" r="26670" b="15240"/>
            <wp:docPr id="27" name="Picture 27" descr="Sceenshot of page where parent accepts the terms and provides a digital signature to create the account." title="Screenshot of signatu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ar\Pictures\parent finishes student i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2080" cy="2880360"/>
                    </a:xfrm>
                    <a:prstGeom prst="rect">
                      <a:avLst/>
                    </a:prstGeom>
                    <a:noFill/>
                    <a:ln w="22225">
                      <a:solidFill>
                        <a:sysClr val="windowText" lastClr="000000"/>
                      </a:solidFill>
                    </a:ln>
                  </pic:spPr>
                </pic:pic>
              </a:graphicData>
            </a:graphic>
          </wp:inline>
        </w:drawing>
      </w:r>
    </w:p>
    <w:p w:rsidR="005F3D32" w:rsidRDefault="005F3D32">
      <w:pPr>
        <w:rPr>
          <w:noProof/>
        </w:rPr>
      </w:pPr>
    </w:p>
    <w:p w:rsidR="005F3D32" w:rsidRDefault="001A3BA5" w:rsidP="005F3D32">
      <w:pPr>
        <w:pStyle w:val="ListParagraph"/>
        <w:ind w:left="360"/>
        <w:rPr>
          <w:noProof/>
        </w:rPr>
      </w:pPr>
      <w:r>
        <w:rPr>
          <w:noProof/>
        </w:rPr>
        <w:t xml:space="preserve"> </w:t>
      </w:r>
      <w:r w:rsidR="005F3D32">
        <w:rPr>
          <w:noProof/>
        </w:rPr>
        <w:t xml:space="preserve">You will be taken to </w:t>
      </w:r>
      <w:r>
        <w:rPr>
          <w:noProof/>
        </w:rPr>
        <w:t>the</w:t>
      </w:r>
      <w:r w:rsidR="005F3D32">
        <w:rPr>
          <w:noProof/>
        </w:rPr>
        <w:t xml:space="preserve"> "My Bookshare" page. Select "Submit POD."</w:t>
      </w:r>
    </w:p>
    <w:p w:rsidR="00C249BE" w:rsidRDefault="00D946E3" w:rsidP="001A3BA5">
      <w:pPr>
        <w:jc w:val="center"/>
        <w:rPr>
          <w:noProof/>
        </w:rPr>
      </w:pPr>
      <w:r w:rsidRPr="00D946E3">
        <w:rPr>
          <w:noProof/>
        </w:rPr>
        <w:drawing>
          <wp:inline distT="0" distB="0" distL="0" distR="0" wp14:anchorId="570F7887" wp14:editId="0305B246">
            <wp:extent cx="5001768" cy="2633472"/>
            <wp:effectExtent l="19050" t="19050" r="27940" b="14605"/>
            <wp:docPr id="28" name="Picture 28" descr="Screenshot of the student's My Bookshare page showing the link to download the Proof of Disability Form." title="Screenshot of student's My Booksha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rar\Pictures\new student im my bookshare.png"/>
                    <pic:cNvPicPr>
                      <a:picLocks noChangeAspect="1" noChangeArrowheads="1"/>
                    </pic:cNvPicPr>
                  </pic:nvPicPr>
                  <pic:blipFill rotWithShape="1">
                    <a:blip r:embed="rId28">
                      <a:extLst>
                        <a:ext uri="{28A0092B-C50C-407E-A947-70E740481C1C}">
                          <a14:useLocalDpi xmlns:a14="http://schemas.microsoft.com/office/drawing/2010/main" val="0"/>
                        </a:ext>
                      </a:extLst>
                    </a:blip>
                    <a:srcRect r="6946"/>
                    <a:stretch/>
                  </pic:blipFill>
                  <pic:spPr bwMode="auto">
                    <a:xfrm>
                      <a:off x="0" y="0"/>
                      <a:ext cx="5001768" cy="2633472"/>
                    </a:xfrm>
                    <a:prstGeom prst="rect">
                      <a:avLst/>
                    </a:prstGeom>
                    <a:noFill/>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249BE">
        <w:rPr>
          <w:noProof/>
        </w:rPr>
        <w:br w:type="page"/>
      </w:r>
    </w:p>
    <w:p w:rsidR="000E1A7E" w:rsidRDefault="005A70C8" w:rsidP="00E779B6">
      <w:pPr>
        <w:pStyle w:val="ListParagraph"/>
        <w:ind w:left="360"/>
        <w:rPr>
          <w:noProof/>
        </w:rPr>
      </w:pPr>
      <w:r>
        <w:rPr>
          <w:noProof/>
        </w:rPr>
        <w:lastRenderedPageBreak/>
        <w:t xml:space="preserve"> </w:t>
      </w:r>
      <w:r w:rsidR="00E779B6">
        <w:rPr>
          <w:noProof/>
        </w:rPr>
        <w:t>Download the Proof of Disability form or submit a copy of your NLS or Learning Ally information.</w:t>
      </w:r>
    </w:p>
    <w:p w:rsidR="000E1A7E" w:rsidRDefault="00ED551A" w:rsidP="00C249BE">
      <w:pPr>
        <w:jc w:val="center"/>
        <w:rPr>
          <w:noProof/>
        </w:rPr>
      </w:pPr>
      <w:r w:rsidRPr="00ED551A">
        <w:rPr>
          <w:noProof/>
        </w:rPr>
        <w:drawing>
          <wp:inline distT="0" distB="0" distL="0" distR="0" wp14:anchorId="45FCAD5D" wp14:editId="024B6F30">
            <wp:extent cx="5623560" cy="2084832"/>
            <wp:effectExtent l="19050" t="19050" r="15240" b="10795"/>
            <wp:docPr id="29" name="Picture 29" descr="Screenshot of Proof of Disability page that lists the ways to submit proof including the Bookshare form, NLS membership or Learning Ally membership." title="Screenshot of Proof of Disabilit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ar\Pictures\new student IM POD option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3560" cy="2084832"/>
                    </a:xfrm>
                    <a:prstGeom prst="rect">
                      <a:avLst/>
                    </a:prstGeom>
                    <a:noFill/>
                    <a:ln w="22225">
                      <a:solidFill>
                        <a:sysClr val="windowText" lastClr="000000"/>
                      </a:solidFill>
                    </a:ln>
                  </pic:spPr>
                </pic:pic>
              </a:graphicData>
            </a:graphic>
          </wp:inline>
        </w:drawing>
      </w:r>
    </w:p>
    <w:p w:rsidR="00E779B6" w:rsidRDefault="00E779B6" w:rsidP="00A547FF">
      <w:pPr>
        <w:rPr>
          <w:noProof/>
        </w:rPr>
      </w:pPr>
    </w:p>
    <w:p w:rsidR="000177B1" w:rsidRDefault="0080575A" w:rsidP="000C2758">
      <w:pPr>
        <w:pStyle w:val="ListParagraph"/>
        <w:ind w:left="360"/>
        <w:rPr>
          <w:noProof/>
        </w:rPr>
      </w:pPr>
      <w:r>
        <w:rPr>
          <w:noProof/>
        </w:rPr>
        <w:t xml:space="preserve"> </w:t>
      </w:r>
      <w:r w:rsidR="005317F1">
        <w:rPr>
          <w:noProof/>
        </w:rPr>
        <w:t>If using the Proof of Disability (POD) form, have a Competent Authority select type of disability, provide their information and print and sign the form. (Visit the "</w:t>
      </w:r>
      <w:hyperlink r:id="rId30" w:history="1">
        <w:r w:rsidR="005317F1" w:rsidRPr="00E779B6">
          <w:rPr>
            <w:rStyle w:val="Hyperlink"/>
            <w:noProof/>
          </w:rPr>
          <w:t>Who Qualifies</w:t>
        </w:r>
      </w:hyperlink>
      <w:r w:rsidR="005317F1">
        <w:rPr>
          <w:noProof/>
        </w:rPr>
        <w:t xml:space="preserve">" page for examples of Competent Authorities.) Email the completed POD form as an attachment to </w:t>
      </w:r>
      <w:hyperlink r:id="rId31" w:history="1">
        <w:r w:rsidR="005317F1" w:rsidRPr="0032381A">
          <w:rPr>
            <w:rStyle w:val="Hyperlink"/>
          </w:rPr>
          <w:t>membership@bookshare.org</w:t>
        </w:r>
      </w:hyperlink>
      <w:r w:rsidR="005317F1">
        <w:t xml:space="preserve"> or mail to the address on the form.</w:t>
      </w:r>
    </w:p>
    <w:p w:rsidR="005317F1" w:rsidRDefault="000177B1" w:rsidP="000177B1">
      <w:pPr>
        <w:jc w:val="center"/>
        <w:rPr>
          <w:noProof/>
        </w:rPr>
      </w:pPr>
      <w:r w:rsidRPr="0080575A">
        <w:rPr>
          <w:noProof/>
        </w:rPr>
        <w:drawing>
          <wp:inline distT="0" distB="0" distL="0" distR="0" wp14:anchorId="3791E28A" wp14:editId="72AC9E13">
            <wp:extent cx="3904488" cy="4562856"/>
            <wp:effectExtent l="19050" t="19050" r="20320" b="9525"/>
            <wp:docPr id="31" name="Picture 31" descr="Screenshot of the Proof of Disability form members can use to submit proof of disability." title="Screenshot of Proof of Disab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ar\Pictures\student IM POD form.png"/>
                    <pic:cNvPicPr>
                      <a:picLocks noChangeAspect="1" noChangeArrowheads="1"/>
                    </pic:cNvPicPr>
                  </pic:nvPicPr>
                  <pic:blipFill rotWithShape="1">
                    <a:blip r:embed="rId32">
                      <a:extLst>
                        <a:ext uri="{28A0092B-C50C-407E-A947-70E740481C1C}">
                          <a14:useLocalDpi xmlns:a14="http://schemas.microsoft.com/office/drawing/2010/main" val="0"/>
                        </a:ext>
                      </a:extLst>
                    </a:blip>
                    <a:srcRect r="2710"/>
                    <a:stretch/>
                  </pic:blipFill>
                  <pic:spPr bwMode="auto">
                    <a:xfrm>
                      <a:off x="0" y="0"/>
                      <a:ext cx="3904488" cy="4562856"/>
                    </a:xfrm>
                    <a:prstGeom prst="rect">
                      <a:avLst/>
                    </a:prstGeom>
                    <a:noFill/>
                    <a:ln w="22225">
                      <a:solidFill>
                        <a:sysClr val="windowText" lastClr="000000"/>
                      </a:solidFill>
                    </a:ln>
                    <a:extLst>
                      <a:ext uri="{53640926-AAD7-44D8-BBD7-CCE9431645EC}">
                        <a14:shadowObscured xmlns:a14="http://schemas.microsoft.com/office/drawing/2010/main"/>
                      </a:ext>
                    </a:extLst>
                  </pic:spPr>
                </pic:pic>
              </a:graphicData>
            </a:graphic>
          </wp:inline>
        </w:drawing>
      </w:r>
      <w:r w:rsidR="005317F1">
        <w:br/>
      </w:r>
    </w:p>
    <w:p w:rsidR="005317F1" w:rsidRPr="005317F1" w:rsidRDefault="005317F1" w:rsidP="000C2758">
      <w:pPr>
        <w:pStyle w:val="ListParagraph"/>
        <w:numPr>
          <w:ilvl w:val="0"/>
          <w:numId w:val="0"/>
        </w:numPr>
        <w:rPr>
          <w:noProof/>
        </w:rPr>
      </w:pPr>
      <w:r w:rsidRPr="005317F1">
        <w:rPr>
          <w:i/>
          <w:noProof/>
        </w:rPr>
        <w:t>Note:</w:t>
      </w:r>
      <w:r>
        <w:rPr>
          <w:noProof/>
        </w:rPr>
        <w:t xml:space="preserve"> We understand that during the Covid-19 it might not be possible to print and have the form signed therefore w</w:t>
      </w:r>
      <w:r w:rsidRPr="005317F1">
        <w:rPr>
          <w:noProof/>
        </w:rPr>
        <w:t xml:space="preserve">e are allowing the Competent Authority to “sign” the completed form by sending it to us by email along </w:t>
      </w:r>
      <w:r>
        <w:rPr>
          <w:noProof/>
        </w:rPr>
        <w:t>by following the process</w:t>
      </w:r>
      <w:r w:rsidRPr="005317F1">
        <w:rPr>
          <w:noProof/>
        </w:rPr>
        <w:t xml:space="preserve"> </w:t>
      </w:r>
      <w:r>
        <w:rPr>
          <w:noProof/>
        </w:rPr>
        <w:t>outlined below:</w:t>
      </w:r>
    </w:p>
    <w:p w:rsidR="005317F1" w:rsidRDefault="005317F1" w:rsidP="000C2758">
      <w:pPr>
        <w:rPr>
          <w:noProof/>
        </w:rPr>
      </w:pPr>
    </w:p>
    <w:p w:rsidR="005317F1" w:rsidRDefault="005317F1" w:rsidP="005317F1">
      <w:pPr>
        <w:pStyle w:val="ListParagraph"/>
        <w:widowControl/>
        <w:numPr>
          <w:ilvl w:val="0"/>
          <w:numId w:val="45"/>
        </w:numPr>
        <w:autoSpaceDE/>
        <w:autoSpaceDN/>
        <w:adjustRightInd/>
        <w:spacing w:after="160" w:line="259" w:lineRule="auto"/>
        <w:textAlignment w:val="auto"/>
      </w:pPr>
      <w:r>
        <w:lastRenderedPageBreak/>
        <w:t>Download a copy of the Proof of Disability form from your Bookshare account. It is highlighted on your My Bookshare page after you login.</w:t>
      </w:r>
    </w:p>
    <w:p w:rsidR="005317F1" w:rsidRDefault="005317F1" w:rsidP="005317F1">
      <w:pPr>
        <w:pStyle w:val="ListParagraph"/>
        <w:widowControl/>
        <w:numPr>
          <w:ilvl w:val="0"/>
          <w:numId w:val="45"/>
        </w:numPr>
        <w:autoSpaceDE/>
        <w:autoSpaceDN/>
        <w:adjustRightInd/>
        <w:spacing w:after="160" w:line="259" w:lineRule="auto"/>
        <w:textAlignment w:val="auto"/>
      </w:pPr>
      <w:r>
        <w:t>Either you or the Competent Authority needs to fill out all of the required fields on your Proof of Disability form digitally and save the electronic file.</w:t>
      </w:r>
    </w:p>
    <w:p w:rsidR="005317F1" w:rsidRDefault="005317F1" w:rsidP="005317F1">
      <w:pPr>
        <w:pStyle w:val="ListParagraph"/>
        <w:widowControl/>
        <w:numPr>
          <w:ilvl w:val="0"/>
          <w:numId w:val="45"/>
        </w:numPr>
        <w:autoSpaceDE/>
        <w:autoSpaceDN/>
        <w:adjustRightInd/>
        <w:spacing w:after="160" w:line="259" w:lineRule="auto"/>
        <w:textAlignment w:val="auto"/>
      </w:pPr>
      <w:r>
        <w:t xml:space="preserve">IMPORTANT – Please ask the competent authority to email that completed digital form to </w:t>
      </w:r>
      <w:hyperlink r:id="rId33" w:history="1">
        <w:r w:rsidRPr="00F117F7">
          <w:rPr>
            <w:rStyle w:val="Hyperlink"/>
          </w:rPr>
          <w:t>membership@bookshare.org</w:t>
        </w:r>
      </w:hyperlink>
      <w:r>
        <w:t xml:space="preserve"> </w:t>
      </w:r>
      <w:r w:rsidRPr="009153B5">
        <w:rPr>
          <w:u w:val="single"/>
        </w:rPr>
        <w:t>and include the following in their email</w:t>
      </w:r>
      <w:r>
        <w:t>:</w:t>
      </w:r>
    </w:p>
    <w:p w:rsidR="000C2758" w:rsidRPr="000C2758" w:rsidRDefault="000C2758" w:rsidP="000C2758">
      <w:pPr>
        <w:spacing w:line="240" w:lineRule="auto"/>
        <w:ind w:firstLine="0"/>
        <w:rPr>
          <w:rFonts w:cstheme="minorHAnsi"/>
          <w:i/>
        </w:rPr>
      </w:pPr>
      <w:r w:rsidRPr="000C2758">
        <w:rPr>
          <w:rFonts w:cstheme="minorHAnsi"/>
          <w:i/>
        </w:rPr>
        <w:t xml:space="preserve">I attest, under penalty of perjury, to the physical basis of the visual, perceptual or other physical disability limiting the applicant’s ability to effectively use standard print, and that I have the professional qualifications to make such a certification and/or have legal access through my organization to existing written documentation attesting to this fact. </w:t>
      </w:r>
    </w:p>
    <w:p w:rsidR="005317F1" w:rsidRDefault="005317F1" w:rsidP="005317F1">
      <w:pPr>
        <w:spacing w:line="240" w:lineRule="auto"/>
      </w:pPr>
    </w:p>
    <w:p w:rsidR="005317F1" w:rsidRDefault="005317F1" w:rsidP="005317F1">
      <w:pPr>
        <w:spacing w:line="240" w:lineRule="auto"/>
      </w:pPr>
      <w:r>
        <w:t>Competent Authority Name:</w:t>
      </w:r>
    </w:p>
    <w:p w:rsidR="005317F1" w:rsidRDefault="005317F1" w:rsidP="005317F1">
      <w:pPr>
        <w:spacing w:line="240" w:lineRule="auto"/>
      </w:pPr>
      <w:r>
        <w:t>Competent Authority Title:</w:t>
      </w:r>
    </w:p>
    <w:p w:rsidR="005317F1" w:rsidRDefault="005317F1" w:rsidP="005317F1"/>
    <w:p w:rsidR="009B373B" w:rsidRDefault="000C2758" w:rsidP="000C2758">
      <w:pPr>
        <w:pStyle w:val="ListParagraph"/>
        <w:numPr>
          <w:ilvl w:val="0"/>
          <w:numId w:val="0"/>
        </w:numPr>
        <w:rPr>
          <w:noProof/>
        </w:rPr>
      </w:pPr>
      <w:r>
        <w:t>Please be sure that the completed Proof of Disability form is included as an attachment to the email, even though it will not be signed</w:t>
      </w:r>
      <w:r w:rsidR="00A22235">
        <w:rPr>
          <w:i/>
        </w:rPr>
        <w:t>.</w:t>
      </w:r>
      <w:r w:rsidR="00A22235">
        <w:rPr>
          <w:i/>
        </w:rPr>
        <w:br/>
      </w:r>
      <w:r w:rsidR="00A22235">
        <w:rPr>
          <w:i/>
        </w:rPr>
        <w:br/>
      </w:r>
      <w:r w:rsidR="009B373B">
        <w:t xml:space="preserve">Your child is now ready to read! </w:t>
      </w:r>
      <w:r w:rsidR="00DA3454">
        <w:t xml:space="preserve">View our </w:t>
      </w:r>
      <w:hyperlink r:id="rId34" w:history="1">
        <w:r w:rsidR="00DA3454" w:rsidRPr="00DA3454">
          <w:rPr>
            <w:rStyle w:val="Hyperlink"/>
          </w:rPr>
          <w:t>Reading Tools Wizard</w:t>
        </w:r>
      </w:hyperlink>
      <w:r w:rsidR="00DA3454">
        <w:t xml:space="preserve"> to learn more about </w:t>
      </w:r>
      <w:r w:rsidR="00956797">
        <w:t>reading</w:t>
      </w:r>
      <w:r w:rsidR="00DA3454">
        <w:t xml:space="preserve"> Bookshare books on a computer or Chromebook, mobile phone or tablet, or an assistive technology device. </w:t>
      </w:r>
    </w:p>
    <w:p w:rsidR="000067A2" w:rsidRDefault="000067A2" w:rsidP="00061DD0">
      <w:pPr>
        <w:jc w:val="center"/>
        <w:rPr>
          <w:noProof/>
        </w:rPr>
      </w:pPr>
      <w:bookmarkStart w:id="0" w:name="_GoBack"/>
      <w:bookmarkEnd w:id="0"/>
    </w:p>
    <w:sectPr w:rsidR="000067A2" w:rsidSect="00AD472F">
      <w:footerReference w:type="default" r:id="rId35"/>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E56" w:rsidRDefault="00754E56" w:rsidP="00040841">
      <w:pPr>
        <w:spacing w:line="240" w:lineRule="auto"/>
      </w:pPr>
      <w:r>
        <w:separator/>
      </w:r>
    </w:p>
  </w:endnote>
  <w:endnote w:type="continuationSeparator" w:id="0">
    <w:p w:rsidR="00754E56" w:rsidRDefault="00754E56" w:rsidP="000408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148" w:rsidRPr="00FF378A" w:rsidRDefault="002B4148" w:rsidP="00A4318B">
    <w:pPr>
      <w:pStyle w:val="Footer"/>
      <w:tabs>
        <w:tab w:val="clear" w:pos="4680"/>
        <w:tab w:val="clear" w:pos="9360"/>
        <w:tab w:val="left" w:pos="3600"/>
        <w:tab w:val="center" w:pos="5400"/>
        <w:tab w:val="right" w:pos="10710"/>
      </w:tabs>
    </w:pPr>
    <w:r w:rsidRPr="009F7D39">
      <w:rPr>
        <w:color w:val="365F91" w:themeColor="accent1" w:themeShade="BF"/>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E56" w:rsidRDefault="00754E56" w:rsidP="00040841">
      <w:pPr>
        <w:spacing w:line="240" w:lineRule="auto"/>
      </w:pPr>
      <w:r>
        <w:separator/>
      </w:r>
    </w:p>
  </w:footnote>
  <w:footnote w:type="continuationSeparator" w:id="0">
    <w:p w:rsidR="00754E56" w:rsidRDefault="00754E56" w:rsidP="0004084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564C0"/>
    <w:multiLevelType w:val="hybridMultilevel"/>
    <w:tmpl w:val="F710EAD4"/>
    <w:lvl w:ilvl="0" w:tplc="59A4600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17CC9"/>
    <w:multiLevelType w:val="hybridMultilevel"/>
    <w:tmpl w:val="D908A30E"/>
    <w:lvl w:ilvl="0" w:tplc="70F859A4">
      <w:start w:val="1"/>
      <w:numFmt w:val="decimal"/>
      <w:lvlText w:val="%1)"/>
      <w:lvlJc w:val="left"/>
      <w:pPr>
        <w:ind w:left="720" w:hanging="360"/>
      </w:pPr>
      <w:rPr>
        <w:rFonts w:hint="default"/>
        <w:color w:val="F79646"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C1C70"/>
    <w:multiLevelType w:val="hybridMultilevel"/>
    <w:tmpl w:val="F3FEF0E8"/>
    <w:lvl w:ilvl="0" w:tplc="A65ED53C">
      <w:start w:val="1"/>
      <w:numFmt w:val="decimal"/>
      <w:lvlText w:val="%1)"/>
      <w:lvlJc w:val="left"/>
      <w:pPr>
        <w:ind w:left="784" w:hanging="360"/>
      </w:pPr>
      <w:rPr>
        <w:rFonts w:hint="default"/>
        <w:color w:val="FF6600"/>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 w15:restartNumberingAfterBreak="0">
    <w:nsid w:val="138D3AF1"/>
    <w:multiLevelType w:val="hybridMultilevel"/>
    <w:tmpl w:val="9326A5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6600BA9"/>
    <w:multiLevelType w:val="hybridMultilevel"/>
    <w:tmpl w:val="1B5E664C"/>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06314"/>
    <w:multiLevelType w:val="hybridMultilevel"/>
    <w:tmpl w:val="665C33E8"/>
    <w:lvl w:ilvl="0" w:tplc="59A4600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C6D89"/>
    <w:multiLevelType w:val="hybridMultilevel"/>
    <w:tmpl w:val="C1AA2C5A"/>
    <w:lvl w:ilvl="0" w:tplc="04090001">
      <w:start w:val="1"/>
      <w:numFmt w:val="bullet"/>
      <w:lvlText w:val=""/>
      <w:lvlJc w:val="left"/>
      <w:pPr>
        <w:ind w:left="1080" w:hanging="360"/>
      </w:pPr>
      <w:rPr>
        <w:rFonts w:ascii="Symbol" w:hAnsi="Symbol" w:hint="default"/>
        <w:color w:val="F79646" w:themeColor="accent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5F6BD0"/>
    <w:multiLevelType w:val="hybridMultilevel"/>
    <w:tmpl w:val="DE249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0C5355"/>
    <w:multiLevelType w:val="hybridMultilevel"/>
    <w:tmpl w:val="5C582AF2"/>
    <w:lvl w:ilvl="0" w:tplc="0ADC0328">
      <w:start w:val="1"/>
      <w:numFmt w:val="decimal"/>
      <w:lvlText w:val="%1)"/>
      <w:lvlJc w:val="left"/>
      <w:pPr>
        <w:ind w:left="720" w:hanging="360"/>
      </w:pPr>
      <w:rPr>
        <w:rFonts w:ascii="Helvetica" w:hAnsi="Helvetica" w:hint="default"/>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421EB9"/>
    <w:multiLevelType w:val="hybridMultilevel"/>
    <w:tmpl w:val="AB94D018"/>
    <w:lvl w:ilvl="0" w:tplc="04090001">
      <w:start w:val="1"/>
      <w:numFmt w:val="bullet"/>
      <w:lvlText w:val=""/>
      <w:lvlJc w:val="left"/>
      <w:pPr>
        <w:ind w:left="1080" w:hanging="360"/>
      </w:pPr>
      <w:rPr>
        <w:rFonts w:ascii="Symbol" w:hAnsi="Symbol" w:hint="default"/>
        <w:color w:val="F79646" w:themeColor="accent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60E749B"/>
    <w:multiLevelType w:val="multilevel"/>
    <w:tmpl w:val="81F2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8F5F83"/>
    <w:multiLevelType w:val="multilevel"/>
    <w:tmpl w:val="E4563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290179"/>
    <w:multiLevelType w:val="hybridMultilevel"/>
    <w:tmpl w:val="0EB6D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761E5C"/>
    <w:multiLevelType w:val="hybridMultilevel"/>
    <w:tmpl w:val="CA64D6E8"/>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B16033"/>
    <w:multiLevelType w:val="hybridMultilevel"/>
    <w:tmpl w:val="AEE6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9B5A22"/>
    <w:multiLevelType w:val="hybridMultilevel"/>
    <w:tmpl w:val="15D85BB4"/>
    <w:lvl w:ilvl="0" w:tplc="70F859A4">
      <w:start w:val="1"/>
      <w:numFmt w:val="decimal"/>
      <w:lvlText w:val="%1)"/>
      <w:lvlJc w:val="left"/>
      <w:pPr>
        <w:ind w:left="720" w:hanging="360"/>
      </w:pPr>
      <w:rPr>
        <w:rFonts w:hint="default"/>
        <w:color w:val="F79646"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7B30F0"/>
    <w:multiLevelType w:val="hybridMultilevel"/>
    <w:tmpl w:val="5828681A"/>
    <w:lvl w:ilvl="0" w:tplc="32AC45DA">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color w:val="F79646" w:themeColor="accent6"/>
      </w:rPr>
    </w:lvl>
    <w:lvl w:ilvl="2" w:tplc="E646B3C6" w:tentative="1">
      <w:start w:val="1"/>
      <w:numFmt w:val="decimal"/>
      <w:lvlText w:val="%3."/>
      <w:lvlJc w:val="left"/>
      <w:pPr>
        <w:tabs>
          <w:tab w:val="num" w:pos="2160"/>
        </w:tabs>
        <w:ind w:left="2160" w:hanging="360"/>
      </w:pPr>
    </w:lvl>
    <w:lvl w:ilvl="3" w:tplc="5AC47CFC" w:tentative="1">
      <w:start w:val="1"/>
      <w:numFmt w:val="decimal"/>
      <w:lvlText w:val="%4."/>
      <w:lvlJc w:val="left"/>
      <w:pPr>
        <w:tabs>
          <w:tab w:val="num" w:pos="2880"/>
        </w:tabs>
        <w:ind w:left="2880" w:hanging="360"/>
      </w:pPr>
    </w:lvl>
    <w:lvl w:ilvl="4" w:tplc="6E66A0B2" w:tentative="1">
      <w:start w:val="1"/>
      <w:numFmt w:val="decimal"/>
      <w:lvlText w:val="%5."/>
      <w:lvlJc w:val="left"/>
      <w:pPr>
        <w:tabs>
          <w:tab w:val="num" w:pos="3600"/>
        </w:tabs>
        <w:ind w:left="3600" w:hanging="360"/>
      </w:pPr>
    </w:lvl>
    <w:lvl w:ilvl="5" w:tplc="61C07C4C" w:tentative="1">
      <w:start w:val="1"/>
      <w:numFmt w:val="decimal"/>
      <w:lvlText w:val="%6."/>
      <w:lvlJc w:val="left"/>
      <w:pPr>
        <w:tabs>
          <w:tab w:val="num" w:pos="4320"/>
        </w:tabs>
        <w:ind w:left="4320" w:hanging="360"/>
      </w:pPr>
    </w:lvl>
    <w:lvl w:ilvl="6" w:tplc="EE2A715C" w:tentative="1">
      <w:start w:val="1"/>
      <w:numFmt w:val="decimal"/>
      <w:lvlText w:val="%7."/>
      <w:lvlJc w:val="left"/>
      <w:pPr>
        <w:tabs>
          <w:tab w:val="num" w:pos="5040"/>
        </w:tabs>
        <w:ind w:left="5040" w:hanging="360"/>
      </w:pPr>
    </w:lvl>
    <w:lvl w:ilvl="7" w:tplc="6B7ABA2A" w:tentative="1">
      <w:start w:val="1"/>
      <w:numFmt w:val="decimal"/>
      <w:lvlText w:val="%8."/>
      <w:lvlJc w:val="left"/>
      <w:pPr>
        <w:tabs>
          <w:tab w:val="num" w:pos="5760"/>
        </w:tabs>
        <w:ind w:left="5760" w:hanging="360"/>
      </w:pPr>
    </w:lvl>
    <w:lvl w:ilvl="8" w:tplc="4F2815D6" w:tentative="1">
      <w:start w:val="1"/>
      <w:numFmt w:val="decimal"/>
      <w:lvlText w:val="%9."/>
      <w:lvlJc w:val="left"/>
      <w:pPr>
        <w:tabs>
          <w:tab w:val="num" w:pos="6480"/>
        </w:tabs>
        <w:ind w:left="6480" w:hanging="360"/>
      </w:pPr>
    </w:lvl>
  </w:abstractNum>
  <w:abstractNum w:abstractNumId="17" w15:restartNumberingAfterBreak="0">
    <w:nsid w:val="55C102A2"/>
    <w:multiLevelType w:val="hybridMultilevel"/>
    <w:tmpl w:val="72628576"/>
    <w:lvl w:ilvl="0" w:tplc="04090001">
      <w:start w:val="1"/>
      <w:numFmt w:val="bullet"/>
      <w:lvlText w:val=""/>
      <w:lvlJc w:val="left"/>
      <w:pPr>
        <w:ind w:left="1440" w:hanging="360"/>
      </w:pPr>
      <w:rPr>
        <w:rFonts w:ascii="Symbol" w:hAnsi="Symbol" w:hint="default"/>
        <w:color w:val="F79646" w:themeColor="accent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9795175"/>
    <w:multiLevelType w:val="hybridMultilevel"/>
    <w:tmpl w:val="7136A50C"/>
    <w:lvl w:ilvl="0" w:tplc="04090001">
      <w:start w:val="1"/>
      <w:numFmt w:val="bullet"/>
      <w:lvlText w:val=""/>
      <w:lvlJc w:val="left"/>
      <w:pPr>
        <w:ind w:left="1450" w:hanging="360"/>
      </w:pPr>
      <w:rPr>
        <w:rFonts w:ascii="Symbol" w:hAnsi="Symbol" w:hint="default"/>
        <w:color w:val="F79646" w:themeColor="accent6"/>
      </w:rPr>
    </w:lvl>
    <w:lvl w:ilvl="1" w:tplc="04090003" w:tentative="1">
      <w:start w:val="1"/>
      <w:numFmt w:val="bullet"/>
      <w:lvlText w:val="o"/>
      <w:lvlJc w:val="left"/>
      <w:pPr>
        <w:ind w:left="2170" w:hanging="360"/>
      </w:pPr>
      <w:rPr>
        <w:rFonts w:ascii="Courier New" w:hAnsi="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9" w15:restartNumberingAfterBreak="0">
    <w:nsid w:val="5CAB5324"/>
    <w:multiLevelType w:val="hybridMultilevel"/>
    <w:tmpl w:val="AB964804"/>
    <w:lvl w:ilvl="0" w:tplc="593CC62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C35F64"/>
    <w:multiLevelType w:val="hybridMultilevel"/>
    <w:tmpl w:val="8F983442"/>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410F11"/>
    <w:multiLevelType w:val="hybridMultilevel"/>
    <w:tmpl w:val="0ADAD2CC"/>
    <w:lvl w:ilvl="0" w:tplc="89C60C48">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CE0CF3"/>
    <w:multiLevelType w:val="hybridMultilevel"/>
    <w:tmpl w:val="FE7A2A3C"/>
    <w:lvl w:ilvl="0" w:tplc="04090001">
      <w:start w:val="1"/>
      <w:numFmt w:val="bullet"/>
      <w:lvlText w:val=""/>
      <w:lvlJc w:val="left"/>
      <w:pPr>
        <w:ind w:left="1080" w:hanging="360"/>
      </w:pPr>
      <w:rPr>
        <w:rFonts w:ascii="Symbol" w:hAnsi="Symbol" w:hint="default"/>
        <w:color w:val="F79646" w:themeColor="accent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CDA30F6"/>
    <w:multiLevelType w:val="hybridMultilevel"/>
    <w:tmpl w:val="A8E62194"/>
    <w:lvl w:ilvl="0" w:tplc="6D1C493E">
      <w:start w:val="1"/>
      <w:numFmt w:val="decimal"/>
      <w:lvlText w:val="%1)"/>
      <w:lvlJc w:val="left"/>
      <w:pPr>
        <w:ind w:left="720" w:hanging="360"/>
      </w:pPr>
      <w:rPr>
        <w:rFonts w:hint="default"/>
        <w:b/>
        <w:color w:val="F79646" w:themeColor="accent6"/>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E827AB"/>
    <w:multiLevelType w:val="hybridMultilevel"/>
    <w:tmpl w:val="03DEC1E4"/>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3B2ECA"/>
    <w:multiLevelType w:val="hybridMultilevel"/>
    <w:tmpl w:val="5F32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E37133"/>
    <w:multiLevelType w:val="hybridMultilevel"/>
    <w:tmpl w:val="2D7A29EA"/>
    <w:lvl w:ilvl="0" w:tplc="68588252">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2A1494"/>
    <w:multiLevelType w:val="hybridMultilevel"/>
    <w:tmpl w:val="36220C14"/>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483C24"/>
    <w:multiLevelType w:val="hybridMultilevel"/>
    <w:tmpl w:val="CA62A5AC"/>
    <w:lvl w:ilvl="0" w:tplc="70F859A4">
      <w:start w:val="1"/>
      <w:numFmt w:val="decimal"/>
      <w:lvlText w:val="%1)"/>
      <w:lvlJc w:val="left"/>
      <w:pPr>
        <w:ind w:left="720" w:hanging="360"/>
      </w:pPr>
      <w:rPr>
        <w:rFonts w:hint="default"/>
        <w:color w:val="F79646"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26DCE"/>
    <w:multiLevelType w:val="hybridMultilevel"/>
    <w:tmpl w:val="3DB25A02"/>
    <w:lvl w:ilvl="0" w:tplc="35D6CA96">
      <w:start w:val="1"/>
      <w:numFmt w:val="decimal"/>
      <w:pStyle w:val="ListParagraph"/>
      <w:lvlText w:val="%1)"/>
      <w:lvlJc w:val="left"/>
      <w:pPr>
        <w:ind w:left="477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725FCE"/>
    <w:multiLevelType w:val="hybridMultilevel"/>
    <w:tmpl w:val="77AA3A24"/>
    <w:lvl w:ilvl="0" w:tplc="59A4600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6B1397"/>
    <w:multiLevelType w:val="hybridMultilevel"/>
    <w:tmpl w:val="8B1409BE"/>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D3284E"/>
    <w:multiLevelType w:val="hybridMultilevel"/>
    <w:tmpl w:val="F904A5CE"/>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180636"/>
    <w:multiLevelType w:val="hybridMultilevel"/>
    <w:tmpl w:val="E042E9A4"/>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9262CB"/>
    <w:multiLevelType w:val="hybridMultilevel"/>
    <w:tmpl w:val="6436DDE0"/>
    <w:lvl w:ilvl="0" w:tplc="9C6095AA">
      <w:start w:val="1"/>
      <w:numFmt w:val="decimal"/>
      <w:lvlText w:val="%1)"/>
      <w:lvlJc w:val="left"/>
      <w:pPr>
        <w:ind w:left="720" w:hanging="360"/>
      </w:pPr>
      <w:rPr>
        <w:rFonts w:hint="default"/>
        <w:b/>
        <w:color w:val="F79646" w:themeColor="accent6"/>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2"/>
  </w:num>
  <w:num w:numId="3">
    <w:abstractNumId w:val="0"/>
  </w:num>
  <w:num w:numId="4">
    <w:abstractNumId w:val="8"/>
  </w:num>
  <w:num w:numId="5">
    <w:abstractNumId w:val="1"/>
  </w:num>
  <w:num w:numId="6">
    <w:abstractNumId w:val="34"/>
  </w:num>
  <w:num w:numId="7">
    <w:abstractNumId w:val="18"/>
  </w:num>
  <w:num w:numId="8">
    <w:abstractNumId w:val="17"/>
  </w:num>
  <w:num w:numId="9">
    <w:abstractNumId w:val="16"/>
  </w:num>
  <w:num w:numId="10">
    <w:abstractNumId w:val="23"/>
  </w:num>
  <w:num w:numId="11">
    <w:abstractNumId w:val="6"/>
  </w:num>
  <w:num w:numId="12">
    <w:abstractNumId w:val="22"/>
  </w:num>
  <w:num w:numId="13">
    <w:abstractNumId w:val="9"/>
  </w:num>
  <w:num w:numId="14">
    <w:abstractNumId w:val="28"/>
  </w:num>
  <w:num w:numId="15">
    <w:abstractNumId w:val="15"/>
  </w:num>
  <w:num w:numId="16">
    <w:abstractNumId w:val="25"/>
  </w:num>
  <w:num w:numId="17">
    <w:abstractNumId w:val="14"/>
  </w:num>
  <w:num w:numId="18">
    <w:abstractNumId w:val="27"/>
  </w:num>
  <w:num w:numId="19">
    <w:abstractNumId w:val="24"/>
  </w:num>
  <w:num w:numId="20">
    <w:abstractNumId w:val="20"/>
  </w:num>
  <w:num w:numId="21">
    <w:abstractNumId w:val="2"/>
  </w:num>
  <w:num w:numId="22">
    <w:abstractNumId w:val="19"/>
  </w:num>
  <w:num w:numId="23">
    <w:abstractNumId w:val="26"/>
  </w:num>
  <w:num w:numId="24">
    <w:abstractNumId w:val="30"/>
  </w:num>
  <w:num w:numId="25">
    <w:abstractNumId w:val="29"/>
  </w:num>
  <w:num w:numId="26">
    <w:abstractNumId w:val="31"/>
  </w:num>
  <w:num w:numId="27">
    <w:abstractNumId w:val="13"/>
  </w:num>
  <w:num w:numId="28">
    <w:abstractNumId w:val="33"/>
  </w:num>
  <w:num w:numId="29">
    <w:abstractNumId w:val="32"/>
  </w:num>
  <w:num w:numId="30">
    <w:abstractNumId w:val="29"/>
  </w:num>
  <w:num w:numId="31">
    <w:abstractNumId w:val="4"/>
  </w:num>
  <w:num w:numId="32">
    <w:abstractNumId w:val="5"/>
  </w:num>
  <w:num w:numId="33">
    <w:abstractNumId w:val="29"/>
  </w:num>
  <w:num w:numId="34">
    <w:abstractNumId w:val="29"/>
  </w:num>
  <w:num w:numId="35">
    <w:abstractNumId w:val="29"/>
    <w:lvlOverride w:ilvl="0">
      <w:startOverride w:val="1"/>
    </w:lvlOverride>
  </w:num>
  <w:num w:numId="36">
    <w:abstractNumId w:val="29"/>
    <w:lvlOverride w:ilvl="0">
      <w:startOverride w:val="1"/>
    </w:lvlOverride>
  </w:num>
  <w:num w:numId="37">
    <w:abstractNumId w:val="29"/>
    <w:lvlOverride w:ilvl="0">
      <w:startOverride w:val="1"/>
    </w:lvlOverride>
  </w:num>
  <w:num w:numId="38">
    <w:abstractNumId w:val="29"/>
    <w:lvlOverride w:ilvl="0">
      <w:startOverride w:val="1"/>
    </w:lvlOverride>
  </w:num>
  <w:num w:numId="39">
    <w:abstractNumId w:val="29"/>
    <w:lvlOverride w:ilvl="0">
      <w:startOverride w:val="1"/>
    </w:lvlOverride>
  </w:num>
  <w:num w:numId="40">
    <w:abstractNumId w:val="29"/>
    <w:lvlOverride w:ilvl="0">
      <w:startOverride w:val="1"/>
    </w:lvlOverride>
  </w:num>
  <w:num w:numId="41">
    <w:abstractNumId w:val="29"/>
    <w:lvlOverride w:ilvl="0">
      <w:startOverride w:val="1"/>
    </w:lvlOverride>
  </w:num>
  <w:num w:numId="42">
    <w:abstractNumId w:val="29"/>
    <w:lvlOverride w:ilvl="0">
      <w:startOverride w:val="1"/>
    </w:lvlOverride>
  </w:num>
  <w:num w:numId="43">
    <w:abstractNumId w:val="29"/>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1"/>
  </w:num>
  <w:num w:numId="47">
    <w:abstractNumId w:val="10"/>
  </w:num>
  <w:num w:numId="48">
    <w:abstractNumId w:val="29"/>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643"/>
    <w:rsid w:val="000021E7"/>
    <w:rsid w:val="00002509"/>
    <w:rsid w:val="000062A3"/>
    <w:rsid w:val="000067A2"/>
    <w:rsid w:val="000138ED"/>
    <w:rsid w:val="000177B1"/>
    <w:rsid w:val="00022ACD"/>
    <w:rsid w:val="00025784"/>
    <w:rsid w:val="00036185"/>
    <w:rsid w:val="00037C84"/>
    <w:rsid w:val="00040841"/>
    <w:rsid w:val="00045CD1"/>
    <w:rsid w:val="000467AF"/>
    <w:rsid w:val="00046E62"/>
    <w:rsid w:val="00047555"/>
    <w:rsid w:val="000519FE"/>
    <w:rsid w:val="00051BC9"/>
    <w:rsid w:val="00052FE2"/>
    <w:rsid w:val="00055455"/>
    <w:rsid w:val="00056643"/>
    <w:rsid w:val="00060C20"/>
    <w:rsid w:val="000610AA"/>
    <w:rsid w:val="00061DBA"/>
    <w:rsid w:val="00061DD0"/>
    <w:rsid w:val="0006240B"/>
    <w:rsid w:val="0006529E"/>
    <w:rsid w:val="000703A6"/>
    <w:rsid w:val="00071412"/>
    <w:rsid w:val="00080A38"/>
    <w:rsid w:val="00085AC9"/>
    <w:rsid w:val="00090890"/>
    <w:rsid w:val="000918A7"/>
    <w:rsid w:val="00091C11"/>
    <w:rsid w:val="000926C9"/>
    <w:rsid w:val="0009430B"/>
    <w:rsid w:val="00095EF4"/>
    <w:rsid w:val="00096163"/>
    <w:rsid w:val="00096BA6"/>
    <w:rsid w:val="000A6F95"/>
    <w:rsid w:val="000B07A7"/>
    <w:rsid w:val="000B0E11"/>
    <w:rsid w:val="000B20BF"/>
    <w:rsid w:val="000B6596"/>
    <w:rsid w:val="000B7D5B"/>
    <w:rsid w:val="000C2758"/>
    <w:rsid w:val="000C33FA"/>
    <w:rsid w:val="000C5530"/>
    <w:rsid w:val="000C7199"/>
    <w:rsid w:val="000D17AE"/>
    <w:rsid w:val="000D4F2C"/>
    <w:rsid w:val="000D6CF9"/>
    <w:rsid w:val="000E1A7E"/>
    <w:rsid w:val="000F095A"/>
    <w:rsid w:val="000F37F3"/>
    <w:rsid w:val="000F3ABC"/>
    <w:rsid w:val="0011629F"/>
    <w:rsid w:val="001215DC"/>
    <w:rsid w:val="00140366"/>
    <w:rsid w:val="0015078F"/>
    <w:rsid w:val="001523EE"/>
    <w:rsid w:val="00156037"/>
    <w:rsid w:val="00156891"/>
    <w:rsid w:val="00170404"/>
    <w:rsid w:val="00175BD3"/>
    <w:rsid w:val="00177FE3"/>
    <w:rsid w:val="00181393"/>
    <w:rsid w:val="00183237"/>
    <w:rsid w:val="00183439"/>
    <w:rsid w:val="00186E95"/>
    <w:rsid w:val="00190900"/>
    <w:rsid w:val="001967F3"/>
    <w:rsid w:val="00196E68"/>
    <w:rsid w:val="001A3BA5"/>
    <w:rsid w:val="001A5D0A"/>
    <w:rsid w:val="001B38A3"/>
    <w:rsid w:val="001B5450"/>
    <w:rsid w:val="001B7132"/>
    <w:rsid w:val="001C22AE"/>
    <w:rsid w:val="001C7DB0"/>
    <w:rsid w:val="001D01C2"/>
    <w:rsid w:val="001E01AE"/>
    <w:rsid w:val="001E1EA4"/>
    <w:rsid w:val="001E1F68"/>
    <w:rsid w:val="001E66A3"/>
    <w:rsid w:val="001E799C"/>
    <w:rsid w:val="001F11A4"/>
    <w:rsid w:val="001F3572"/>
    <w:rsid w:val="001F458B"/>
    <w:rsid w:val="001F75C7"/>
    <w:rsid w:val="00201868"/>
    <w:rsid w:val="00201BFF"/>
    <w:rsid w:val="002033DC"/>
    <w:rsid w:val="002057F4"/>
    <w:rsid w:val="00210D5F"/>
    <w:rsid w:val="002167C3"/>
    <w:rsid w:val="0023421B"/>
    <w:rsid w:val="0023435F"/>
    <w:rsid w:val="00240AE6"/>
    <w:rsid w:val="002411B1"/>
    <w:rsid w:val="002625CE"/>
    <w:rsid w:val="002663B5"/>
    <w:rsid w:val="00270737"/>
    <w:rsid w:val="00270B54"/>
    <w:rsid w:val="00273645"/>
    <w:rsid w:val="00273C76"/>
    <w:rsid w:val="00273D41"/>
    <w:rsid w:val="00283DC9"/>
    <w:rsid w:val="00285129"/>
    <w:rsid w:val="0028525C"/>
    <w:rsid w:val="00291F70"/>
    <w:rsid w:val="00297682"/>
    <w:rsid w:val="002A21F3"/>
    <w:rsid w:val="002A2859"/>
    <w:rsid w:val="002A3BC4"/>
    <w:rsid w:val="002B4148"/>
    <w:rsid w:val="002B421D"/>
    <w:rsid w:val="002B49EA"/>
    <w:rsid w:val="002B5D95"/>
    <w:rsid w:val="002B6719"/>
    <w:rsid w:val="002C373A"/>
    <w:rsid w:val="002C5F1C"/>
    <w:rsid w:val="002D40E4"/>
    <w:rsid w:val="002D504C"/>
    <w:rsid w:val="002E0BF8"/>
    <w:rsid w:val="002E1586"/>
    <w:rsid w:val="002E18F5"/>
    <w:rsid w:val="002E28A7"/>
    <w:rsid w:val="002F1C2C"/>
    <w:rsid w:val="002F259D"/>
    <w:rsid w:val="002F32AC"/>
    <w:rsid w:val="002F541E"/>
    <w:rsid w:val="0030258D"/>
    <w:rsid w:val="003031AE"/>
    <w:rsid w:val="00303FC3"/>
    <w:rsid w:val="00310283"/>
    <w:rsid w:val="0031362D"/>
    <w:rsid w:val="003150E4"/>
    <w:rsid w:val="00316935"/>
    <w:rsid w:val="00320B2B"/>
    <w:rsid w:val="003210C8"/>
    <w:rsid w:val="00321248"/>
    <w:rsid w:val="00322BE4"/>
    <w:rsid w:val="0032310B"/>
    <w:rsid w:val="003345D8"/>
    <w:rsid w:val="00337379"/>
    <w:rsid w:val="003376AF"/>
    <w:rsid w:val="003552AC"/>
    <w:rsid w:val="00355A57"/>
    <w:rsid w:val="00356A01"/>
    <w:rsid w:val="00360C0B"/>
    <w:rsid w:val="00362BFD"/>
    <w:rsid w:val="00365DA0"/>
    <w:rsid w:val="00370BC5"/>
    <w:rsid w:val="00373DF5"/>
    <w:rsid w:val="003747DD"/>
    <w:rsid w:val="0037624A"/>
    <w:rsid w:val="00381382"/>
    <w:rsid w:val="00381E51"/>
    <w:rsid w:val="0038267F"/>
    <w:rsid w:val="003913C5"/>
    <w:rsid w:val="00391DB5"/>
    <w:rsid w:val="00392F44"/>
    <w:rsid w:val="003A579A"/>
    <w:rsid w:val="003A6D74"/>
    <w:rsid w:val="003A6E8C"/>
    <w:rsid w:val="003B0DD8"/>
    <w:rsid w:val="003B0FF1"/>
    <w:rsid w:val="003B76A3"/>
    <w:rsid w:val="003B7B19"/>
    <w:rsid w:val="003C1A2D"/>
    <w:rsid w:val="003C3971"/>
    <w:rsid w:val="003C40F3"/>
    <w:rsid w:val="003C541C"/>
    <w:rsid w:val="003C5E2D"/>
    <w:rsid w:val="003D2FED"/>
    <w:rsid w:val="003D36E6"/>
    <w:rsid w:val="003D4538"/>
    <w:rsid w:val="003E3414"/>
    <w:rsid w:val="003E346A"/>
    <w:rsid w:val="003E3741"/>
    <w:rsid w:val="00400DD7"/>
    <w:rsid w:val="00401FF8"/>
    <w:rsid w:val="00405365"/>
    <w:rsid w:val="0040634A"/>
    <w:rsid w:val="0041365D"/>
    <w:rsid w:val="004234C1"/>
    <w:rsid w:val="00430F26"/>
    <w:rsid w:val="0043306A"/>
    <w:rsid w:val="00445CDF"/>
    <w:rsid w:val="00447EFD"/>
    <w:rsid w:val="00454968"/>
    <w:rsid w:val="00454BC0"/>
    <w:rsid w:val="00456E54"/>
    <w:rsid w:val="00462EFF"/>
    <w:rsid w:val="00467F47"/>
    <w:rsid w:val="004704C5"/>
    <w:rsid w:val="004753DD"/>
    <w:rsid w:val="00476C83"/>
    <w:rsid w:val="00483A3E"/>
    <w:rsid w:val="0049152B"/>
    <w:rsid w:val="00491B03"/>
    <w:rsid w:val="004964B9"/>
    <w:rsid w:val="004976B6"/>
    <w:rsid w:val="004A6844"/>
    <w:rsid w:val="004B080B"/>
    <w:rsid w:val="004B09E0"/>
    <w:rsid w:val="004B3D1E"/>
    <w:rsid w:val="004C0B5F"/>
    <w:rsid w:val="004C397C"/>
    <w:rsid w:val="004C3DE5"/>
    <w:rsid w:val="004D2340"/>
    <w:rsid w:val="004D4AA1"/>
    <w:rsid w:val="004D57D5"/>
    <w:rsid w:val="004D59C6"/>
    <w:rsid w:val="004D6072"/>
    <w:rsid w:val="004E1DD6"/>
    <w:rsid w:val="004E3566"/>
    <w:rsid w:val="004E62A0"/>
    <w:rsid w:val="004F4378"/>
    <w:rsid w:val="005008A9"/>
    <w:rsid w:val="00501D07"/>
    <w:rsid w:val="005020BD"/>
    <w:rsid w:val="0050318C"/>
    <w:rsid w:val="005075D4"/>
    <w:rsid w:val="00510E62"/>
    <w:rsid w:val="00512C50"/>
    <w:rsid w:val="00520E8D"/>
    <w:rsid w:val="00523B3E"/>
    <w:rsid w:val="00527788"/>
    <w:rsid w:val="005303B7"/>
    <w:rsid w:val="005317F1"/>
    <w:rsid w:val="00532D51"/>
    <w:rsid w:val="0053310D"/>
    <w:rsid w:val="00534857"/>
    <w:rsid w:val="00540A22"/>
    <w:rsid w:val="00540F83"/>
    <w:rsid w:val="00546488"/>
    <w:rsid w:val="00547C01"/>
    <w:rsid w:val="0055010F"/>
    <w:rsid w:val="005550B8"/>
    <w:rsid w:val="005720EB"/>
    <w:rsid w:val="00573EF8"/>
    <w:rsid w:val="00574CBB"/>
    <w:rsid w:val="00575BB1"/>
    <w:rsid w:val="00576301"/>
    <w:rsid w:val="00580FA0"/>
    <w:rsid w:val="00583AD6"/>
    <w:rsid w:val="00597B2F"/>
    <w:rsid w:val="005A09F3"/>
    <w:rsid w:val="005A2BA8"/>
    <w:rsid w:val="005A70C8"/>
    <w:rsid w:val="005B32DB"/>
    <w:rsid w:val="005B4499"/>
    <w:rsid w:val="005B58D5"/>
    <w:rsid w:val="005C59AA"/>
    <w:rsid w:val="005C6C3F"/>
    <w:rsid w:val="005E044A"/>
    <w:rsid w:val="005E3247"/>
    <w:rsid w:val="005E3469"/>
    <w:rsid w:val="005E4C06"/>
    <w:rsid w:val="005F3D32"/>
    <w:rsid w:val="005F45B8"/>
    <w:rsid w:val="006018CD"/>
    <w:rsid w:val="006024D9"/>
    <w:rsid w:val="00604EC1"/>
    <w:rsid w:val="00610C01"/>
    <w:rsid w:val="00610F5F"/>
    <w:rsid w:val="00613AA5"/>
    <w:rsid w:val="0061445B"/>
    <w:rsid w:val="00631AFD"/>
    <w:rsid w:val="006321F6"/>
    <w:rsid w:val="006350EB"/>
    <w:rsid w:val="006364CB"/>
    <w:rsid w:val="006400FD"/>
    <w:rsid w:val="006418A7"/>
    <w:rsid w:val="006445AB"/>
    <w:rsid w:val="00645352"/>
    <w:rsid w:val="006461A2"/>
    <w:rsid w:val="00647152"/>
    <w:rsid w:val="006542DF"/>
    <w:rsid w:val="006545B0"/>
    <w:rsid w:val="00654610"/>
    <w:rsid w:val="00654DE8"/>
    <w:rsid w:val="00654F12"/>
    <w:rsid w:val="006608BD"/>
    <w:rsid w:val="00663021"/>
    <w:rsid w:val="00675E36"/>
    <w:rsid w:val="00675F20"/>
    <w:rsid w:val="006760AC"/>
    <w:rsid w:val="00677964"/>
    <w:rsid w:val="00684FC8"/>
    <w:rsid w:val="00686602"/>
    <w:rsid w:val="006924F9"/>
    <w:rsid w:val="00693ADC"/>
    <w:rsid w:val="006952BF"/>
    <w:rsid w:val="00695B01"/>
    <w:rsid w:val="0069645D"/>
    <w:rsid w:val="006A101D"/>
    <w:rsid w:val="006B28B9"/>
    <w:rsid w:val="006C0AD5"/>
    <w:rsid w:val="006D1936"/>
    <w:rsid w:val="006D448A"/>
    <w:rsid w:val="006E0898"/>
    <w:rsid w:val="006E38F5"/>
    <w:rsid w:val="006E3F64"/>
    <w:rsid w:val="006E6222"/>
    <w:rsid w:val="006E6431"/>
    <w:rsid w:val="006E6717"/>
    <w:rsid w:val="006F05E2"/>
    <w:rsid w:val="006F4B62"/>
    <w:rsid w:val="006F544A"/>
    <w:rsid w:val="006F7DCC"/>
    <w:rsid w:val="00700DBD"/>
    <w:rsid w:val="00706D98"/>
    <w:rsid w:val="00710B40"/>
    <w:rsid w:val="00715EEC"/>
    <w:rsid w:val="00723D72"/>
    <w:rsid w:val="00735B61"/>
    <w:rsid w:val="00735C8B"/>
    <w:rsid w:val="007374A6"/>
    <w:rsid w:val="00741809"/>
    <w:rsid w:val="00741EF6"/>
    <w:rsid w:val="0074424E"/>
    <w:rsid w:val="00747965"/>
    <w:rsid w:val="007529AA"/>
    <w:rsid w:val="00754E56"/>
    <w:rsid w:val="00754ED4"/>
    <w:rsid w:val="00764826"/>
    <w:rsid w:val="00765E82"/>
    <w:rsid w:val="0076632C"/>
    <w:rsid w:val="0077381D"/>
    <w:rsid w:val="007762AD"/>
    <w:rsid w:val="00777A93"/>
    <w:rsid w:val="007817C7"/>
    <w:rsid w:val="007853FD"/>
    <w:rsid w:val="007966E5"/>
    <w:rsid w:val="0079682D"/>
    <w:rsid w:val="007A6DCD"/>
    <w:rsid w:val="007B319D"/>
    <w:rsid w:val="007B3839"/>
    <w:rsid w:val="007B3A48"/>
    <w:rsid w:val="007B5258"/>
    <w:rsid w:val="007B6BAB"/>
    <w:rsid w:val="007C14C5"/>
    <w:rsid w:val="007C7050"/>
    <w:rsid w:val="007D0A46"/>
    <w:rsid w:val="007D44CA"/>
    <w:rsid w:val="007E6E4F"/>
    <w:rsid w:val="007F0311"/>
    <w:rsid w:val="007F3B44"/>
    <w:rsid w:val="007F7065"/>
    <w:rsid w:val="00800083"/>
    <w:rsid w:val="0080173D"/>
    <w:rsid w:val="00802B0F"/>
    <w:rsid w:val="00803F21"/>
    <w:rsid w:val="0080575A"/>
    <w:rsid w:val="008125C3"/>
    <w:rsid w:val="00813119"/>
    <w:rsid w:val="00813341"/>
    <w:rsid w:val="00813524"/>
    <w:rsid w:val="00815ABD"/>
    <w:rsid w:val="008174A4"/>
    <w:rsid w:val="0081799B"/>
    <w:rsid w:val="0082078E"/>
    <w:rsid w:val="00824492"/>
    <w:rsid w:val="00827E20"/>
    <w:rsid w:val="008352FE"/>
    <w:rsid w:val="0083708D"/>
    <w:rsid w:val="0083728B"/>
    <w:rsid w:val="0084104C"/>
    <w:rsid w:val="0084313E"/>
    <w:rsid w:val="00857AB1"/>
    <w:rsid w:val="00860908"/>
    <w:rsid w:val="00860B84"/>
    <w:rsid w:val="0087114F"/>
    <w:rsid w:val="008760EE"/>
    <w:rsid w:val="008866D7"/>
    <w:rsid w:val="00891BAE"/>
    <w:rsid w:val="00893946"/>
    <w:rsid w:val="008A1414"/>
    <w:rsid w:val="008A2949"/>
    <w:rsid w:val="008A5E70"/>
    <w:rsid w:val="008B0017"/>
    <w:rsid w:val="008B2FEE"/>
    <w:rsid w:val="008C3BF0"/>
    <w:rsid w:val="008C698D"/>
    <w:rsid w:val="008E06D6"/>
    <w:rsid w:val="008E3DA3"/>
    <w:rsid w:val="008E781B"/>
    <w:rsid w:val="008F0DBE"/>
    <w:rsid w:val="008F3444"/>
    <w:rsid w:val="008F5135"/>
    <w:rsid w:val="008F5396"/>
    <w:rsid w:val="00903750"/>
    <w:rsid w:val="009205AE"/>
    <w:rsid w:val="009217E6"/>
    <w:rsid w:val="0092189F"/>
    <w:rsid w:val="0092227A"/>
    <w:rsid w:val="00923E1C"/>
    <w:rsid w:val="009255FD"/>
    <w:rsid w:val="00926AA5"/>
    <w:rsid w:val="00927A85"/>
    <w:rsid w:val="00937E4B"/>
    <w:rsid w:val="00944817"/>
    <w:rsid w:val="00947274"/>
    <w:rsid w:val="009532AF"/>
    <w:rsid w:val="00956797"/>
    <w:rsid w:val="009577DD"/>
    <w:rsid w:val="00963024"/>
    <w:rsid w:val="0096368D"/>
    <w:rsid w:val="009676C7"/>
    <w:rsid w:val="00970F60"/>
    <w:rsid w:val="009774D0"/>
    <w:rsid w:val="0098674A"/>
    <w:rsid w:val="00993167"/>
    <w:rsid w:val="0099739F"/>
    <w:rsid w:val="009A2261"/>
    <w:rsid w:val="009A55E7"/>
    <w:rsid w:val="009B303A"/>
    <w:rsid w:val="009B373B"/>
    <w:rsid w:val="009C0065"/>
    <w:rsid w:val="009D1324"/>
    <w:rsid w:val="009D2828"/>
    <w:rsid w:val="009F1F81"/>
    <w:rsid w:val="009F7D39"/>
    <w:rsid w:val="00A04896"/>
    <w:rsid w:val="00A07A08"/>
    <w:rsid w:val="00A121AA"/>
    <w:rsid w:val="00A124CD"/>
    <w:rsid w:val="00A22235"/>
    <w:rsid w:val="00A249D7"/>
    <w:rsid w:val="00A26CBD"/>
    <w:rsid w:val="00A308AE"/>
    <w:rsid w:val="00A35D09"/>
    <w:rsid w:val="00A4318B"/>
    <w:rsid w:val="00A442C9"/>
    <w:rsid w:val="00A47595"/>
    <w:rsid w:val="00A5375A"/>
    <w:rsid w:val="00A547FF"/>
    <w:rsid w:val="00A55EB2"/>
    <w:rsid w:val="00A56FB2"/>
    <w:rsid w:val="00A57810"/>
    <w:rsid w:val="00A61FAE"/>
    <w:rsid w:val="00A660D1"/>
    <w:rsid w:val="00A665E5"/>
    <w:rsid w:val="00A7261A"/>
    <w:rsid w:val="00A7727C"/>
    <w:rsid w:val="00A82107"/>
    <w:rsid w:val="00A83089"/>
    <w:rsid w:val="00A841DD"/>
    <w:rsid w:val="00A871F2"/>
    <w:rsid w:val="00A90BAD"/>
    <w:rsid w:val="00AA7CF4"/>
    <w:rsid w:val="00AB233E"/>
    <w:rsid w:val="00AB3566"/>
    <w:rsid w:val="00AC44A8"/>
    <w:rsid w:val="00AC794A"/>
    <w:rsid w:val="00AD062A"/>
    <w:rsid w:val="00AD472F"/>
    <w:rsid w:val="00AD6234"/>
    <w:rsid w:val="00AE1242"/>
    <w:rsid w:val="00AE6B8B"/>
    <w:rsid w:val="00AF3159"/>
    <w:rsid w:val="00AF640F"/>
    <w:rsid w:val="00AF6BDE"/>
    <w:rsid w:val="00B00157"/>
    <w:rsid w:val="00B028DC"/>
    <w:rsid w:val="00B10D0E"/>
    <w:rsid w:val="00B17943"/>
    <w:rsid w:val="00B20CA3"/>
    <w:rsid w:val="00B24D04"/>
    <w:rsid w:val="00B26BCE"/>
    <w:rsid w:val="00B27D2A"/>
    <w:rsid w:val="00B304C5"/>
    <w:rsid w:val="00B36F3D"/>
    <w:rsid w:val="00B43626"/>
    <w:rsid w:val="00B43A0D"/>
    <w:rsid w:val="00B4584C"/>
    <w:rsid w:val="00B4614D"/>
    <w:rsid w:val="00B50DF6"/>
    <w:rsid w:val="00B51262"/>
    <w:rsid w:val="00B60633"/>
    <w:rsid w:val="00B63444"/>
    <w:rsid w:val="00B63A64"/>
    <w:rsid w:val="00B645AA"/>
    <w:rsid w:val="00B65FDD"/>
    <w:rsid w:val="00B7299F"/>
    <w:rsid w:val="00B74137"/>
    <w:rsid w:val="00B76BDE"/>
    <w:rsid w:val="00B76D56"/>
    <w:rsid w:val="00B8187D"/>
    <w:rsid w:val="00B82024"/>
    <w:rsid w:val="00B95609"/>
    <w:rsid w:val="00B96D3A"/>
    <w:rsid w:val="00BA0134"/>
    <w:rsid w:val="00BA348C"/>
    <w:rsid w:val="00BA38F6"/>
    <w:rsid w:val="00BA5340"/>
    <w:rsid w:val="00BA7FE6"/>
    <w:rsid w:val="00BB3744"/>
    <w:rsid w:val="00BC469D"/>
    <w:rsid w:val="00BC7BE7"/>
    <w:rsid w:val="00BE110C"/>
    <w:rsid w:val="00BE6EA2"/>
    <w:rsid w:val="00BF087D"/>
    <w:rsid w:val="00BF36AD"/>
    <w:rsid w:val="00BF4B3A"/>
    <w:rsid w:val="00C00138"/>
    <w:rsid w:val="00C01B93"/>
    <w:rsid w:val="00C056A7"/>
    <w:rsid w:val="00C05D55"/>
    <w:rsid w:val="00C12E73"/>
    <w:rsid w:val="00C17D6E"/>
    <w:rsid w:val="00C21E11"/>
    <w:rsid w:val="00C22A27"/>
    <w:rsid w:val="00C23E39"/>
    <w:rsid w:val="00C249BE"/>
    <w:rsid w:val="00C24C07"/>
    <w:rsid w:val="00C256B7"/>
    <w:rsid w:val="00C340A0"/>
    <w:rsid w:val="00C35BB3"/>
    <w:rsid w:val="00C402BD"/>
    <w:rsid w:val="00C40AC0"/>
    <w:rsid w:val="00C41285"/>
    <w:rsid w:val="00C4429F"/>
    <w:rsid w:val="00C537CA"/>
    <w:rsid w:val="00C53C14"/>
    <w:rsid w:val="00C57342"/>
    <w:rsid w:val="00C5754D"/>
    <w:rsid w:val="00C6113D"/>
    <w:rsid w:val="00C62956"/>
    <w:rsid w:val="00C65F1A"/>
    <w:rsid w:val="00C67C06"/>
    <w:rsid w:val="00C71743"/>
    <w:rsid w:val="00C72755"/>
    <w:rsid w:val="00C74874"/>
    <w:rsid w:val="00C85806"/>
    <w:rsid w:val="00C900AE"/>
    <w:rsid w:val="00C915AC"/>
    <w:rsid w:val="00C92002"/>
    <w:rsid w:val="00C9249C"/>
    <w:rsid w:val="00CB51A4"/>
    <w:rsid w:val="00CB58BD"/>
    <w:rsid w:val="00CC166D"/>
    <w:rsid w:val="00CC57EC"/>
    <w:rsid w:val="00CD3364"/>
    <w:rsid w:val="00CD69E6"/>
    <w:rsid w:val="00CD7C86"/>
    <w:rsid w:val="00CE1E2D"/>
    <w:rsid w:val="00CE28FF"/>
    <w:rsid w:val="00CF4077"/>
    <w:rsid w:val="00CF51EE"/>
    <w:rsid w:val="00CF534C"/>
    <w:rsid w:val="00D11271"/>
    <w:rsid w:val="00D14C69"/>
    <w:rsid w:val="00D15507"/>
    <w:rsid w:val="00D162CF"/>
    <w:rsid w:val="00D244FD"/>
    <w:rsid w:val="00D27695"/>
    <w:rsid w:val="00D30249"/>
    <w:rsid w:val="00D30CE3"/>
    <w:rsid w:val="00D31598"/>
    <w:rsid w:val="00D34CCC"/>
    <w:rsid w:val="00D35D95"/>
    <w:rsid w:val="00D43EF2"/>
    <w:rsid w:val="00D50543"/>
    <w:rsid w:val="00D517D3"/>
    <w:rsid w:val="00D564EA"/>
    <w:rsid w:val="00D57831"/>
    <w:rsid w:val="00D6389A"/>
    <w:rsid w:val="00D64BF0"/>
    <w:rsid w:val="00D661CB"/>
    <w:rsid w:val="00D7101E"/>
    <w:rsid w:val="00D718EC"/>
    <w:rsid w:val="00D75026"/>
    <w:rsid w:val="00D76E36"/>
    <w:rsid w:val="00D8163B"/>
    <w:rsid w:val="00D85BDB"/>
    <w:rsid w:val="00D93BAA"/>
    <w:rsid w:val="00D93F73"/>
    <w:rsid w:val="00D946E3"/>
    <w:rsid w:val="00D97BBB"/>
    <w:rsid w:val="00DA08E7"/>
    <w:rsid w:val="00DA3454"/>
    <w:rsid w:val="00DA3D0B"/>
    <w:rsid w:val="00DA533B"/>
    <w:rsid w:val="00DB0EAD"/>
    <w:rsid w:val="00DB554A"/>
    <w:rsid w:val="00DC025B"/>
    <w:rsid w:val="00DC0842"/>
    <w:rsid w:val="00DC0C74"/>
    <w:rsid w:val="00DC1B67"/>
    <w:rsid w:val="00DC75DD"/>
    <w:rsid w:val="00DD01D3"/>
    <w:rsid w:val="00DD1BC9"/>
    <w:rsid w:val="00DD215B"/>
    <w:rsid w:val="00DD2DC7"/>
    <w:rsid w:val="00DE0047"/>
    <w:rsid w:val="00DE5571"/>
    <w:rsid w:val="00DE7306"/>
    <w:rsid w:val="00DF42B5"/>
    <w:rsid w:val="00DF606B"/>
    <w:rsid w:val="00DF7676"/>
    <w:rsid w:val="00E04AB7"/>
    <w:rsid w:val="00E05CBE"/>
    <w:rsid w:val="00E10DE8"/>
    <w:rsid w:val="00E12E28"/>
    <w:rsid w:val="00E13376"/>
    <w:rsid w:val="00E144EB"/>
    <w:rsid w:val="00E22858"/>
    <w:rsid w:val="00E24777"/>
    <w:rsid w:val="00E26439"/>
    <w:rsid w:val="00E347C4"/>
    <w:rsid w:val="00E3499C"/>
    <w:rsid w:val="00E363AF"/>
    <w:rsid w:val="00E43EAE"/>
    <w:rsid w:val="00E47E4F"/>
    <w:rsid w:val="00E5148A"/>
    <w:rsid w:val="00E52640"/>
    <w:rsid w:val="00E53E92"/>
    <w:rsid w:val="00E55026"/>
    <w:rsid w:val="00E5781D"/>
    <w:rsid w:val="00E71B7D"/>
    <w:rsid w:val="00E779B6"/>
    <w:rsid w:val="00E810C6"/>
    <w:rsid w:val="00E82561"/>
    <w:rsid w:val="00E91068"/>
    <w:rsid w:val="00E95011"/>
    <w:rsid w:val="00E97446"/>
    <w:rsid w:val="00EA0ACA"/>
    <w:rsid w:val="00EA4605"/>
    <w:rsid w:val="00EA4CB1"/>
    <w:rsid w:val="00EA61E0"/>
    <w:rsid w:val="00EB0188"/>
    <w:rsid w:val="00EC5924"/>
    <w:rsid w:val="00EC73F7"/>
    <w:rsid w:val="00ED1A72"/>
    <w:rsid w:val="00ED1D1A"/>
    <w:rsid w:val="00ED2AFB"/>
    <w:rsid w:val="00ED551A"/>
    <w:rsid w:val="00ED601A"/>
    <w:rsid w:val="00ED6251"/>
    <w:rsid w:val="00ED7846"/>
    <w:rsid w:val="00EE1B47"/>
    <w:rsid w:val="00EE2907"/>
    <w:rsid w:val="00EF4F11"/>
    <w:rsid w:val="00EF7B32"/>
    <w:rsid w:val="00F002E0"/>
    <w:rsid w:val="00F0156E"/>
    <w:rsid w:val="00F02708"/>
    <w:rsid w:val="00F07EC3"/>
    <w:rsid w:val="00F14118"/>
    <w:rsid w:val="00F164F6"/>
    <w:rsid w:val="00F229F6"/>
    <w:rsid w:val="00F24D2A"/>
    <w:rsid w:val="00F342DE"/>
    <w:rsid w:val="00F365A5"/>
    <w:rsid w:val="00F41B19"/>
    <w:rsid w:val="00F457FA"/>
    <w:rsid w:val="00F57425"/>
    <w:rsid w:val="00F60F47"/>
    <w:rsid w:val="00F6219E"/>
    <w:rsid w:val="00F634AA"/>
    <w:rsid w:val="00F8333D"/>
    <w:rsid w:val="00F84D27"/>
    <w:rsid w:val="00F87DBF"/>
    <w:rsid w:val="00F92028"/>
    <w:rsid w:val="00F953A8"/>
    <w:rsid w:val="00F95740"/>
    <w:rsid w:val="00F969FB"/>
    <w:rsid w:val="00F97734"/>
    <w:rsid w:val="00FA123F"/>
    <w:rsid w:val="00FB2CB3"/>
    <w:rsid w:val="00FB2E30"/>
    <w:rsid w:val="00FB5921"/>
    <w:rsid w:val="00FC4BB9"/>
    <w:rsid w:val="00FC5C58"/>
    <w:rsid w:val="00FD0F87"/>
    <w:rsid w:val="00FD1CAA"/>
    <w:rsid w:val="00FD2CD8"/>
    <w:rsid w:val="00FD4C55"/>
    <w:rsid w:val="00FE48A8"/>
    <w:rsid w:val="00FF1C4F"/>
    <w:rsid w:val="00FF37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FD09BE"/>
  <w15:docId w15:val="{396C097A-0707-45D0-B971-53B5D912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line="288" w:lineRule="auto"/>
        <w:ind w:left="36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908"/>
  </w:style>
  <w:style w:type="paragraph" w:styleId="Heading1">
    <w:name w:val="heading 1"/>
    <w:basedOn w:val="Normal"/>
    <w:next w:val="Normal"/>
    <w:link w:val="Heading1Char"/>
    <w:autoRedefine/>
    <w:uiPriority w:val="9"/>
    <w:qFormat/>
    <w:rsid w:val="00EA4605"/>
    <w:pPr>
      <w:keepNext/>
      <w:keepLines/>
      <w:spacing w:before="480"/>
      <w:outlineLvl w:val="0"/>
    </w:pPr>
    <w:rPr>
      <w:rFonts w:ascii="Helvetica" w:eastAsiaTheme="majorEastAsia" w:hAnsi="Helvetic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1BAE"/>
    <w:pPr>
      <w:keepNext/>
      <w:keepLines/>
      <w:spacing w:before="200"/>
      <w:outlineLvl w:val="1"/>
    </w:pPr>
    <w:rPr>
      <w:rFonts w:ascii="Helvetica" w:eastAsiaTheme="majorEastAsia" w:hAnsi="Helvetica"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43EF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664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08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841"/>
    <w:rPr>
      <w:rFonts w:ascii="Tahoma" w:hAnsi="Tahoma" w:cs="Tahoma"/>
      <w:sz w:val="16"/>
      <w:szCs w:val="16"/>
    </w:rPr>
  </w:style>
  <w:style w:type="character" w:styleId="Hyperlink">
    <w:name w:val="Hyperlink"/>
    <w:basedOn w:val="DefaultParagraphFont"/>
    <w:uiPriority w:val="99"/>
    <w:unhideWhenUsed/>
    <w:rsid w:val="00040841"/>
    <w:rPr>
      <w:color w:val="0000FF" w:themeColor="hyperlink"/>
      <w:u w:val="single"/>
    </w:rPr>
  </w:style>
  <w:style w:type="paragraph" w:styleId="Header">
    <w:name w:val="header"/>
    <w:basedOn w:val="Normal"/>
    <w:link w:val="HeaderChar"/>
    <w:uiPriority w:val="99"/>
    <w:unhideWhenUsed/>
    <w:rsid w:val="00040841"/>
    <w:pPr>
      <w:tabs>
        <w:tab w:val="center" w:pos="4680"/>
        <w:tab w:val="right" w:pos="9360"/>
      </w:tabs>
      <w:spacing w:line="240" w:lineRule="auto"/>
    </w:pPr>
  </w:style>
  <w:style w:type="character" w:customStyle="1" w:styleId="HeaderChar">
    <w:name w:val="Header Char"/>
    <w:basedOn w:val="DefaultParagraphFont"/>
    <w:link w:val="Header"/>
    <w:uiPriority w:val="99"/>
    <w:rsid w:val="00040841"/>
  </w:style>
  <w:style w:type="paragraph" w:styleId="Footer">
    <w:name w:val="footer"/>
    <w:basedOn w:val="Normal"/>
    <w:link w:val="FooterChar"/>
    <w:uiPriority w:val="99"/>
    <w:unhideWhenUsed/>
    <w:rsid w:val="00040841"/>
    <w:pPr>
      <w:tabs>
        <w:tab w:val="center" w:pos="4680"/>
        <w:tab w:val="right" w:pos="9360"/>
      </w:tabs>
      <w:spacing w:line="240" w:lineRule="auto"/>
    </w:pPr>
  </w:style>
  <w:style w:type="character" w:customStyle="1" w:styleId="FooterChar">
    <w:name w:val="Footer Char"/>
    <w:basedOn w:val="DefaultParagraphFont"/>
    <w:link w:val="Footer"/>
    <w:uiPriority w:val="99"/>
    <w:rsid w:val="00040841"/>
  </w:style>
  <w:style w:type="paragraph" w:styleId="ListParagraph">
    <w:name w:val="List Paragraph"/>
    <w:basedOn w:val="Normal"/>
    <w:uiPriority w:val="34"/>
    <w:qFormat/>
    <w:rsid w:val="003C40F3"/>
    <w:pPr>
      <w:widowControl w:val="0"/>
      <w:numPr>
        <w:numId w:val="43"/>
      </w:numPr>
      <w:autoSpaceDE w:val="0"/>
      <w:autoSpaceDN w:val="0"/>
      <w:adjustRightInd w:val="0"/>
      <w:contextualSpacing/>
      <w:textAlignment w:val="center"/>
    </w:pPr>
    <w:rPr>
      <w:rFonts w:ascii="Helvetica" w:eastAsia="Calibri" w:hAnsi="Helvetica" w:cs="Times New Roman"/>
      <w:bCs/>
      <w:sz w:val="24"/>
      <w:szCs w:val="24"/>
    </w:rPr>
  </w:style>
  <w:style w:type="character" w:styleId="PlaceholderText">
    <w:name w:val="Placeholder Text"/>
    <w:basedOn w:val="DefaultParagraphFont"/>
    <w:uiPriority w:val="99"/>
    <w:semiHidden/>
    <w:rsid w:val="002B421D"/>
    <w:rPr>
      <w:color w:val="808080"/>
    </w:rPr>
  </w:style>
  <w:style w:type="character" w:customStyle="1" w:styleId="Heading1Char">
    <w:name w:val="Heading 1 Char"/>
    <w:basedOn w:val="DefaultParagraphFont"/>
    <w:link w:val="Heading1"/>
    <w:uiPriority w:val="9"/>
    <w:rsid w:val="00EA4605"/>
    <w:rPr>
      <w:rFonts w:ascii="Helvetica" w:eastAsiaTheme="majorEastAsia" w:hAnsi="Helvetica" w:cstheme="majorBidi"/>
      <w:b/>
      <w:bCs/>
      <w:color w:val="365F91" w:themeColor="accent1" w:themeShade="BF"/>
      <w:sz w:val="28"/>
      <w:szCs w:val="28"/>
    </w:rPr>
  </w:style>
  <w:style w:type="paragraph" w:styleId="TOCHeading">
    <w:name w:val="TOC Heading"/>
    <w:basedOn w:val="Heading1"/>
    <w:next w:val="Normal"/>
    <w:uiPriority w:val="39"/>
    <w:unhideWhenUsed/>
    <w:qFormat/>
    <w:rsid w:val="0023421B"/>
    <w:pPr>
      <w:outlineLvl w:val="9"/>
    </w:pPr>
  </w:style>
  <w:style w:type="paragraph" w:styleId="TOC1">
    <w:name w:val="toc 1"/>
    <w:basedOn w:val="Normal"/>
    <w:next w:val="Normal"/>
    <w:autoRedefine/>
    <w:uiPriority w:val="39"/>
    <w:unhideWhenUsed/>
    <w:rsid w:val="0023421B"/>
    <w:pPr>
      <w:spacing w:after="100"/>
    </w:pPr>
  </w:style>
  <w:style w:type="character" w:styleId="CommentReference">
    <w:name w:val="annotation reference"/>
    <w:basedOn w:val="DefaultParagraphFont"/>
    <w:uiPriority w:val="99"/>
    <w:semiHidden/>
    <w:unhideWhenUsed/>
    <w:rsid w:val="00FB2E30"/>
    <w:rPr>
      <w:sz w:val="16"/>
      <w:szCs w:val="16"/>
    </w:rPr>
  </w:style>
  <w:style w:type="paragraph" w:styleId="CommentText">
    <w:name w:val="annotation text"/>
    <w:basedOn w:val="Normal"/>
    <w:link w:val="CommentTextChar"/>
    <w:uiPriority w:val="99"/>
    <w:semiHidden/>
    <w:unhideWhenUsed/>
    <w:rsid w:val="00FB2E30"/>
    <w:pPr>
      <w:spacing w:line="240" w:lineRule="auto"/>
    </w:pPr>
    <w:rPr>
      <w:sz w:val="20"/>
      <w:szCs w:val="20"/>
    </w:rPr>
  </w:style>
  <w:style w:type="character" w:customStyle="1" w:styleId="CommentTextChar">
    <w:name w:val="Comment Text Char"/>
    <w:basedOn w:val="DefaultParagraphFont"/>
    <w:link w:val="CommentText"/>
    <w:uiPriority w:val="99"/>
    <w:semiHidden/>
    <w:rsid w:val="00FB2E30"/>
    <w:rPr>
      <w:sz w:val="20"/>
      <w:szCs w:val="20"/>
    </w:rPr>
  </w:style>
  <w:style w:type="paragraph" w:styleId="CommentSubject">
    <w:name w:val="annotation subject"/>
    <w:basedOn w:val="CommentText"/>
    <w:next w:val="CommentText"/>
    <w:link w:val="CommentSubjectChar"/>
    <w:uiPriority w:val="99"/>
    <w:semiHidden/>
    <w:unhideWhenUsed/>
    <w:rsid w:val="00FB2E30"/>
    <w:rPr>
      <w:b/>
      <w:bCs/>
    </w:rPr>
  </w:style>
  <w:style w:type="character" w:customStyle="1" w:styleId="CommentSubjectChar">
    <w:name w:val="Comment Subject Char"/>
    <w:basedOn w:val="CommentTextChar"/>
    <w:link w:val="CommentSubject"/>
    <w:uiPriority w:val="99"/>
    <w:semiHidden/>
    <w:rsid w:val="00FB2E30"/>
    <w:rPr>
      <w:b/>
      <w:bCs/>
      <w:sz w:val="20"/>
      <w:szCs w:val="20"/>
    </w:rPr>
  </w:style>
  <w:style w:type="paragraph" w:customStyle="1" w:styleId="BasicParagraph">
    <w:name w:val="[Basic Paragraph]"/>
    <w:basedOn w:val="Normal"/>
    <w:uiPriority w:val="99"/>
    <w:rsid w:val="005B58D5"/>
    <w:pPr>
      <w:widowControl w:val="0"/>
      <w:autoSpaceDE w:val="0"/>
      <w:autoSpaceDN w:val="0"/>
      <w:adjustRightInd w:val="0"/>
      <w:textAlignment w:val="center"/>
    </w:pPr>
    <w:rPr>
      <w:rFonts w:ascii="Times-Roman" w:eastAsia="Cambria" w:hAnsi="Times-Roman" w:cs="Times-Roman"/>
      <w:color w:val="000000"/>
      <w:sz w:val="24"/>
      <w:szCs w:val="24"/>
    </w:rPr>
  </w:style>
  <w:style w:type="paragraph" w:styleId="Revision">
    <w:name w:val="Revision"/>
    <w:hidden/>
    <w:uiPriority w:val="99"/>
    <w:semiHidden/>
    <w:rsid w:val="00C5754D"/>
    <w:pPr>
      <w:spacing w:line="240" w:lineRule="auto"/>
    </w:pPr>
  </w:style>
  <w:style w:type="character" w:customStyle="1" w:styleId="Heading2Char">
    <w:name w:val="Heading 2 Char"/>
    <w:basedOn w:val="DefaultParagraphFont"/>
    <w:link w:val="Heading2"/>
    <w:uiPriority w:val="9"/>
    <w:rsid w:val="00891BAE"/>
    <w:rPr>
      <w:rFonts w:ascii="Helvetica" w:eastAsiaTheme="majorEastAsia" w:hAnsi="Helvetic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43EF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52FE2"/>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052FE2"/>
    <w:rPr>
      <w:rFonts w:ascii="Cambria" w:eastAsia="Times New Roman" w:hAnsi="Cambria" w:cs="Times New Roman"/>
      <w:b/>
      <w:bCs/>
      <w:kern w:val="28"/>
      <w:sz w:val="32"/>
      <w:szCs w:val="32"/>
    </w:rPr>
  </w:style>
  <w:style w:type="paragraph" w:styleId="TOC3">
    <w:name w:val="toc 3"/>
    <w:basedOn w:val="Normal"/>
    <w:next w:val="Normal"/>
    <w:autoRedefine/>
    <w:uiPriority w:val="39"/>
    <w:unhideWhenUsed/>
    <w:rsid w:val="002A3BC4"/>
    <w:pPr>
      <w:spacing w:after="100"/>
      <w:ind w:left="440"/>
    </w:pPr>
  </w:style>
  <w:style w:type="paragraph" w:styleId="Subtitle">
    <w:name w:val="Subtitle"/>
    <w:basedOn w:val="Normal"/>
    <w:next w:val="Normal"/>
    <w:link w:val="SubtitleChar"/>
    <w:uiPriority w:val="11"/>
    <w:qFormat/>
    <w:rsid w:val="002A3BC4"/>
    <w:pPr>
      <w:numPr>
        <w:ilvl w:val="1"/>
      </w:numPr>
      <w:ind w:left="360" w:hanging="36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3BC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A3BC4"/>
    <w:rPr>
      <w:b/>
      <w:bCs/>
    </w:rPr>
  </w:style>
  <w:style w:type="character" w:styleId="Emphasis">
    <w:name w:val="Emphasis"/>
    <w:basedOn w:val="DefaultParagraphFont"/>
    <w:uiPriority w:val="20"/>
    <w:qFormat/>
    <w:rsid w:val="002A3BC4"/>
    <w:rPr>
      <w:i/>
      <w:iCs/>
    </w:rPr>
  </w:style>
  <w:style w:type="character" w:styleId="BookTitle">
    <w:name w:val="Book Title"/>
    <w:basedOn w:val="DefaultParagraphFont"/>
    <w:uiPriority w:val="33"/>
    <w:qFormat/>
    <w:rsid w:val="002A3BC4"/>
    <w:rPr>
      <w:b/>
      <w:bCs/>
      <w:smallCaps/>
      <w:spacing w:val="5"/>
    </w:rPr>
  </w:style>
  <w:style w:type="paragraph" w:styleId="NoSpacing">
    <w:name w:val="No Spacing"/>
    <w:uiPriority w:val="1"/>
    <w:qFormat/>
    <w:rsid w:val="00283DC9"/>
    <w:rPr>
      <w:rFonts w:ascii="Helvetica" w:hAnsi="Helvetica"/>
      <w:sz w:val="24"/>
      <w:szCs w:val="24"/>
    </w:rPr>
  </w:style>
  <w:style w:type="paragraph" w:styleId="TOC2">
    <w:name w:val="toc 2"/>
    <w:basedOn w:val="Normal"/>
    <w:next w:val="Normal"/>
    <w:autoRedefine/>
    <w:uiPriority w:val="39"/>
    <w:unhideWhenUsed/>
    <w:rsid w:val="002A3BC4"/>
    <w:pPr>
      <w:spacing w:after="100"/>
      <w:ind w:left="220"/>
    </w:pPr>
  </w:style>
  <w:style w:type="character" w:styleId="FollowedHyperlink">
    <w:name w:val="FollowedHyperlink"/>
    <w:basedOn w:val="DefaultParagraphFont"/>
    <w:uiPriority w:val="99"/>
    <w:semiHidden/>
    <w:unhideWhenUsed/>
    <w:rsid w:val="009F7D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5636">
      <w:bodyDiv w:val="1"/>
      <w:marLeft w:val="0"/>
      <w:marRight w:val="0"/>
      <w:marTop w:val="0"/>
      <w:marBottom w:val="0"/>
      <w:divBdr>
        <w:top w:val="none" w:sz="0" w:space="0" w:color="auto"/>
        <w:left w:val="none" w:sz="0" w:space="0" w:color="auto"/>
        <w:bottom w:val="none" w:sz="0" w:space="0" w:color="auto"/>
        <w:right w:val="none" w:sz="0" w:space="0" w:color="auto"/>
      </w:divBdr>
    </w:div>
    <w:div w:id="310450779">
      <w:bodyDiv w:val="1"/>
      <w:marLeft w:val="0"/>
      <w:marRight w:val="0"/>
      <w:marTop w:val="0"/>
      <w:marBottom w:val="0"/>
      <w:divBdr>
        <w:top w:val="none" w:sz="0" w:space="0" w:color="auto"/>
        <w:left w:val="none" w:sz="0" w:space="0" w:color="auto"/>
        <w:bottom w:val="none" w:sz="0" w:space="0" w:color="auto"/>
        <w:right w:val="none" w:sz="0" w:space="0" w:color="auto"/>
      </w:divBdr>
    </w:div>
    <w:div w:id="502861396">
      <w:bodyDiv w:val="1"/>
      <w:marLeft w:val="0"/>
      <w:marRight w:val="0"/>
      <w:marTop w:val="0"/>
      <w:marBottom w:val="0"/>
      <w:divBdr>
        <w:top w:val="none" w:sz="0" w:space="0" w:color="auto"/>
        <w:left w:val="none" w:sz="0" w:space="0" w:color="auto"/>
        <w:bottom w:val="none" w:sz="0" w:space="0" w:color="auto"/>
        <w:right w:val="none" w:sz="0" w:space="0" w:color="auto"/>
      </w:divBdr>
    </w:div>
    <w:div w:id="616643861">
      <w:bodyDiv w:val="1"/>
      <w:marLeft w:val="0"/>
      <w:marRight w:val="0"/>
      <w:marTop w:val="0"/>
      <w:marBottom w:val="0"/>
      <w:divBdr>
        <w:top w:val="none" w:sz="0" w:space="0" w:color="auto"/>
        <w:left w:val="none" w:sz="0" w:space="0" w:color="auto"/>
        <w:bottom w:val="none" w:sz="0" w:space="0" w:color="auto"/>
        <w:right w:val="none" w:sz="0" w:space="0" w:color="auto"/>
      </w:divBdr>
    </w:div>
    <w:div w:id="988947055">
      <w:bodyDiv w:val="1"/>
      <w:marLeft w:val="0"/>
      <w:marRight w:val="0"/>
      <w:marTop w:val="0"/>
      <w:marBottom w:val="0"/>
      <w:divBdr>
        <w:top w:val="none" w:sz="0" w:space="0" w:color="auto"/>
        <w:left w:val="none" w:sz="0" w:space="0" w:color="auto"/>
        <w:bottom w:val="none" w:sz="0" w:space="0" w:color="auto"/>
        <w:right w:val="none" w:sz="0" w:space="0" w:color="auto"/>
      </w:divBdr>
    </w:div>
    <w:div w:id="1044326420">
      <w:bodyDiv w:val="1"/>
      <w:marLeft w:val="0"/>
      <w:marRight w:val="0"/>
      <w:marTop w:val="0"/>
      <w:marBottom w:val="0"/>
      <w:divBdr>
        <w:top w:val="none" w:sz="0" w:space="0" w:color="auto"/>
        <w:left w:val="none" w:sz="0" w:space="0" w:color="auto"/>
        <w:bottom w:val="none" w:sz="0" w:space="0" w:color="auto"/>
        <w:right w:val="none" w:sz="0" w:space="0" w:color="auto"/>
      </w:divBdr>
    </w:div>
    <w:div w:id="1212426838">
      <w:bodyDiv w:val="1"/>
      <w:marLeft w:val="0"/>
      <w:marRight w:val="0"/>
      <w:marTop w:val="0"/>
      <w:marBottom w:val="0"/>
      <w:divBdr>
        <w:top w:val="none" w:sz="0" w:space="0" w:color="auto"/>
        <w:left w:val="none" w:sz="0" w:space="0" w:color="auto"/>
        <w:bottom w:val="none" w:sz="0" w:space="0" w:color="auto"/>
        <w:right w:val="none" w:sz="0" w:space="0" w:color="auto"/>
      </w:divBdr>
    </w:div>
    <w:div w:id="1465007981">
      <w:bodyDiv w:val="1"/>
      <w:marLeft w:val="0"/>
      <w:marRight w:val="0"/>
      <w:marTop w:val="0"/>
      <w:marBottom w:val="0"/>
      <w:divBdr>
        <w:top w:val="none" w:sz="0" w:space="0" w:color="auto"/>
        <w:left w:val="none" w:sz="0" w:space="0" w:color="auto"/>
        <w:bottom w:val="none" w:sz="0" w:space="0" w:color="auto"/>
        <w:right w:val="none" w:sz="0" w:space="0" w:color="auto"/>
      </w:divBdr>
    </w:div>
    <w:div w:id="1713920117">
      <w:bodyDiv w:val="1"/>
      <w:marLeft w:val="0"/>
      <w:marRight w:val="0"/>
      <w:marTop w:val="0"/>
      <w:marBottom w:val="0"/>
      <w:divBdr>
        <w:top w:val="none" w:sz="0" w:space="0" w:color="auto"/>
        <w:left w:val="none" w:sz="0" w:space="0" w:color="auto"/>
        <w:bottom w:val="none" w:sz="0" w:space="0" w:color="auto"/>
        <w:right w:val="none" w:sz="0" w:space="0" w:color="auto"/>
      </w:divBdr>
    </w:div>
    <w:div w:id="1920600370">
      <w:bodyDiv w:val="1"/>
      <w:marLeft w:val="0"/>
      <w:marRight w:val="0"/>
      <w:marTop w:val="0"/>
      <w:marBottom w:val="0"/>
      <w:divBdr>
        <w:top w:val="none" w:sz="0" w:space="0" w:color="auto"/>
        <w:left w:val="none" w:sz="0" w:space="0" w:color="auto"/>
        <w:bottom w:val="none" w:sz="0" w:space="0" w:color="auto"/>
        <w:right w:val="none" w:sz="0" w:space="0" w:color="auto"/>
      </w:divBdr>
    </w:div>
    <w:div w:id="1975133977">
      <w:bodyDiv w:val="1"/>
      <w:marLeft w:val="0"/>
      <w:marRight w:val="0"/>
      <w:marTop w:val="0"/>
      <w:marBottom w:val="0"/>
      <w:divBdr>
        <w:top w:val="none" w:sz="0" w:space="0" w:color="auto"/>
        <w:left w:val="none" w:sz="0" w:space="0" w:color="auto"/>
        <w:bottom w:val="none" w:sz="0" w:space="0" w:color="auto"/>
        <w:right w:val="none" w:sz="0" w:space="0" w:color="auto"/>
      </w:divBdr>
      <w:divsChild>
        <w:div w:id="2089886324">
          <w:marLeft w:val="1454"/>
          <w:marRight w:val="0"/>
          <w:marTop w:val="115"/>
          <w:marBottom w:val="0"/>
          <w:divBdr>
            <w:top w:val="none" w:sz="0" w:space="0" w:color="auto"/>
            <w:left w:val="none" w:sz="0" w:space="0" w:color="auto"/>
            <w:bottom w:val="none" w:sz="0" w:space="0" w:color="auto"/>
            <w:right w:val="none" w:sz="0" w:space="0" w:color="auto"/>
          </w:divBdr>
        </w:div>
        <w:div w:id="1086732054">
          <w:marLeft w:val="1454"/>
          <w:marRight w:val="0"/>
          <w:marTop w:val="115"/>
          <w:marBottom w:val="0"/>
          <w:divBdr>
            <w:top w:val="none" w:sz="0" w:space="0" w:color="auto"/>
            <w:left w:val="none" w:sz="0" w:space="0" w:color="auto"/>
            <w:bottom w:val="none" w:sz="0" w:space="0" w:color="auto"/>
            <w:right w:val="none" w:sz="0" w:space="0" w:color="auto"/>
          </w:divBdr>
        </w:div>
        <w:div w:id="1281688359">
          <w:marLeft w:val="1454"/>
          <w:marRight w:val="0"/>
          <w:marTop w:val="115"/>
          <w:marBottom w:val="0"/>
          <w:divBdr>
            <w:top w:val="none" w:sz="0" w:space="0" w:color="auto"/>
            <w:left w:val="none" w:sz="0" w:space="0" w:color="auto"/>
            <w:bottom w:val="none" w:sz="0" w:space="0" w:color="auto"/>
            <w:right w:val="none" w:sz="0" w:space="0" w:color="auto"/>
          </w:divBdr>
        </w:div>
      </w:divsChild>
    </w:div>
    <w:div w:id="2068382086">
      <w:bodyDiv w:val="1"/>
      <w:marLeft w:val="0"/>
      <w:marRight w:val="0"/>
      <w:marTop w:val="0"/>
      <w:marBottom w:val="0"/>
      <w:divBdr>
        <w:top w:val="none" w:sz="0" w:space="0" w:color="auto"/>
        <w:left w:val="none" w:sz="0" w:space="0" w:color="auto"/>
        <w:bottom w:val="none" w:sz="0" w:space="0" w:color="auto"/>
        <w:right w:val="none" w:sz="0" w:space="0" w:color="auto"/>
      </w:divBdr>
      <w:divsChild>
        <w:div w:id="117069787">
          <w:marLeft w:val="1454"/>
          <w:marRight w:val="0"/>
          <w:marTop w:val="115"/>
          <w:marBottom w:val="0"/>
          <w:divBdr>
            <w:top w:val="none" w:sz="0" w:space="0" w:color="auto"/>
            <w:left w:val="none" w:sz="0" w:space="0" w:color="auto"/>
            <w:bottom w:val="none" w:sz="0" w:space="0" w:color="auto"/>
            <w:right w:val="none" w:sz="0" w:space="0" w:color="auto"/>
          </w:divBdr>
        </w:div>
        <w:div w:id="267734703">
          <w:marLeft w:val="1454"/>
          <w:marRight w:val="0"/>
          <w:marTop w:val="115"/>
          <w:marBottom w:val="0"/>
          <w:divBdr>
            <w:top w:val="none" w:sz="0" w:space="0" w:color="auto"/>
            <w:left w:val="none" w:sz="0" w:space="0" w:color="auto"/>
            <w:bottom w:val="none" w:sz="0" w:space="0" w:color="auto"/>
            <w:right w:val="none" w:sz="0" w:space="0" w:color="auto"/>
          </w:divBdr>
        </w:div>
        <w:div w:id="1022509417">
          <w:marLeft w:val="1454"/>
          <w:marRight w:val="0"/>
          <w:marTop w:val="115"/>
          <w:marBottom w:val="0"/>
          <w:divBdr>
            <w:top w:val="none" w:sz="0" w:space="0" w:color="auto"/>
            <w:left w:val="none" w:sz="0" w:space="0" w:color="auto"/>
            <w:bottom w:val="none" w:sz="0" w:space="0" w:color="auto"/>
            <w:right w:val="none" w:sz="0" w:space="0" w:color="auto"/>
          </w:divBdr>
        </w:div>
      </w:divsChild>
    </w:div>
    <w:div w:id="207631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bookshare.org/cms/reading-tool-wizard"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membership@bookshare.org" TargetMode="External"/><Relationship Id="rId2" Type="http://schemas.openxmlformats.org/officeDocument/2006/relationships/numbering" Target="numbering.xml"/><Relationship Id="rId16" Type="http://schemas.openxmlformats.org/officeDocument/2006/relationships/hyperlink" Target="http://www.bookshare.org/"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yperlink" Target="http://www.bookshare.org/" TargetMode="External"/><Relationship Id="rId19" Type="http://schemas.openxmlformats.org/officeDocument/2006/relationships/image" Target="media/image10.png"/><Relationship Id="rId31" Type="http://schemas.openxmlformats.org/officeDocument/2006/relationships/hyperlink" Target="mailto:membership@bookshare.or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bookshare.org/cms/bookshare-me/who-qualifies" TargetMode="External"/><Relationship Id="rId35" Type="http://schemas.openxmlformats.org/officeDocument/2006/relationships/footer" Target="footer1.xml"/></Relationships>
</file>

<file path=word/theme/theme1.xml><?xml version="1.0" encoding="utf-8"?>
<a:theme xmlns:a="http://schemas.openxmlformats.org/drawingml/2006/main" name="How to Guid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glow rad="101600">
            <a:schemeClr val="tx1">
              <a:alpha val="75000"/>
            </a:schemeClr>
          </a:glow>
        </a:effectLst>
        <a:extLst>
          <a:ext uri="{C572A759-6A51-4108-AA02-DFA0A04FC94B}">
            <ma14:wrappingTextBoxFlag xmlns="" xmlns:ma14="http://schemas.microsoft.com/office/mac/drawingml/2011/main"/>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D63F32-A05C-4B9F-B710-E58E98B12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1576</TotalTime>
  <Pages>10</Pages>
  <Words>689</Words>
  <Characters>3929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ww.Bookshare.org</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Lara Rondberg</cp:lastModifiedBy>
  <cp:revision>24</cp:revision>
  <cp:lastPrinted>2015-02-19T22:55:00Z</cp:lastPrinted>
  <dcterms:created xsi:type="dcterms:W3CDTF">2020-04-16T18:30:00Z</dcterms:created>
  <dcterms:modified xsi:type="dcterms:W3CDTF">2020-07-16T19:21:00Z</dcterms:modified>
</cp:coreProperties>
</file>