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C" w:rsidRDefault="00B34399" w:rsidP="00AC20DF">
      <w:pPr>
        <w:spacing w:after="0"/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457450" cy="409575"/>
            <wp:effectExtent l="0" t="0" r="0" b="9525"/>
            <wp:docPr id="1" name="Picture 1" descr="BK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S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5C" w:rsidRPr="002B5E3F" w:rsidRDefault="004E565C" w:rsidP="00AC20DF">
      <w:pPr>
        <w:spacing w:after="0"/>
        <w:jc w:val="center"/>
        <w:rPr>
          <w:b/>
          <w:sz w:val="28"/>
          <w:szCs w:val="28"/>
        </w:rPr>
      </w:pPr>
    </w:p>
    <w:p w:rsidR="004E565C" w:rsidRPr="002B5E3F" w:rsidRDefault="004E565C" w:rsidP="00AC20DF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2B5E3F">
        <w:rPr>
          <w:rFonts w:ascii="Cambria" w:hAnsi="Cambria"/>
          <w:b/>
          <w:sz w:val="36"/>
          <w:szCs w:val="36"/>
        </w:rPr>
        <w:t xml:space="preserve">Instructions for External Demo Account </w:t>
      </w:r>
    </w:p>
    <w:p w:rsidR="004E565C" w:rsidRPr="002B5E3F" w:rsidRDefault="004E565C" w:rsidP="00AC20DF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2B5E3F">
        <w:rPr>
          <w:rFonts w:ascii="Cambria" w:hAnsi="Cambria"/>
          <w:b/>
          <w:sz w:val="36"/>
          <w:szCs w:val="36"/>
        </w:rPr>
        <w:t>For Individual Memberships</w:t>
      </w:r>
    </w:p>
    <w:p w:rsidR="004E565C" w:rsidRPr="002B5E3F" w:rsidRDefault="004E565C" w:rsidP="00DB6F27">
      <w:pPr>
        <w:spacing w:after="0"/>
        <w:rPr>
          <w:rFonts w:ascii="Cambria" w:hAnsi="Cambria"/>
        </w:rPr>
      </w:pPr>
    </w:p>
    <w:p w:rsidR="004E565C" w:rsidRPr="002B5E3F" w:rsidRDefault="004E565C" w:rsidP="002B5E3F">
      <w:pPr>
        <w:spacing w:after="0"/>
        <w:rPr>
          <w:rFonts w:ascii="Cambria" w:hAnsi="Cambria"/>
        </w:rPr>
      </w:pPr>
      <w:r w:rsidRPr="002B5E3F">
        <w:rPr>
          <w:rFonts w:ascii="Cambria" w:hAnsi="Cambria"/>
        </w:rPr>
        <w:t xml:space="preserve">This demo account will allow you to demonstrate </w:t>
      </w:r>
      <w:r w:rsidRPr="002B5E3F">
        <w:rPr>
          <w:rFonts w:ascii="Cambria" w:hAnsi="Cambria"/>
          <w:u w:val="single"/>
        </w:rPr>
        <w:t xml:space="preserve">how to find and download books and then open and read the books using one of </w:t>
      </w:r>
      <w:proofErr w:type="spellStart"/>
      <w:r w:rsidRPr="002B5E3F">
        <w:rPr>
          <w:rFonts w:ascii="Cambria" w:hAnsi="Cambria"/>
          <w:u w:val="single"/>
        </w:rPr>
        <w:t>Bookshare’s</w:t>
      </w:r>
      <w:proofErr w:type="spellEnd"/>
      <w:r w:rsidRPr="002B5E3F">
        <w:rPr>
          <w:rFonts w:ascii="Cambria" w:hAnsi="Cambria"/>
          <w:u w:val="single"/>
        </w:rPr>
        <w:t xml:space="preserve"> free reading tools</w:t>
      </w:r>
      <w:r w:rsidRPr="002B5E3F">
        <w:rPr>
          <w:rFonts w:ascii="Cambria" w:hAnsi="Cambria"/>
        </w:rPr>
        <w:t xml:space="preserve">.  Note that Bookshare books can also be read with many other </w:t>
      </w:r>
      <w:hyperlink r:id="rId6" w:history="1">
        <w:r w:rsidRPr="002B5E3F">
          <w:rPr>
            <w:rStyle w:val="Hyperlink"/>
            <w:rFonts w:ascii="Cambria" w:hAnsi="Cambria"/>
          </w:rPr>
          <w:t>reading tools</w:t>
        </w:r>
      </w:hyperlink>
      <w:r w:rsidRPr="002B5E3F">
        <w:rPr>
          <w:rFonts w:ascii="Cambria" w:hAnsi="Cambria"/>
        </w:rPr>
        <w:t>.</w:t>
      </w:r>
    </w:p>
    <w:p w:rsidR="004E565C" w:rsidRPr="002B5E3F" w:rsidRDefault="004E565C" w:rsidP="00DB6F27">
      <w:pPr>
        <w:spacing w:after="0"/>
        <w:rPr>
          <w:rFonts w:ascii="Cambria" w:hAnsi="Cambria"/>
        </w:rPr>
      </w:pPr>
    </w:p>
    <w:p w:rsidR="004E565C" w:rsidRPr="002B5E3F" w:rsidRDefault="004E565C" w:rsidP="00DB6F27">
      <w:pPr>
        <w:spacing w:after="0"/>
        <w:rPr>
          <w:rFonts w:ascii="Cambria" w:hAnsi="Cambria"/>
          <w:b/>
        </w:rPr>
      </w:pPr>
      <w:r w:rsidRPr="002B5E3F">
        <w:rPr>
          <w:rFonts w:ascii="Cambria" w:hAnsi="Cambria"/>
          <w:b/>
        </w:rPr>
        <w:t>IMPORTANT: Note that this account is shared.  The following is a list of dos and don’ts.</w:t>
      </w:r>
    </w:p>
    <w:p w:rsidR="004E565C" w:rsidRPr="002B5E3F" w:rsidRDefault="004E565C" w:rsidP="00DB6F27">
      <w:pPr>
        <w:pStyle w:val="Heading1"/>
      </w:pPr>
      <w:r w:rsidRPr="002B5E3F">
        <w:t>Demo Account Don’ts</w:t>
      </w:r>
    </w:p>
    <w:p w:rsidR="004E565C" w:rsidRPr="002B5E3F" w:rsidRDefault="004E565C" w:rsidP="00DB6F27">
      <w:pPr>
        <w:numPr>
          <w:ilvl w:val="0"/>
          <w:numId w:val="8"/>
        </w:numPr>
        <w:spacing w:after="0"/>
        <w:rPr>
          <w:rFonts w:ascii="Cambria" w:hAnsi="Cambria"/>
          <w:b/>
        </w:rPr>
      </w:pPr>
      <w:r w:rsidRPr="002B5E3F">
        <w:rPr>
          <w:rFonts w:ascii="Cambria" w:hAnsi="Cambria"/>
        </w:rPr>
        <w:t xml:space="preserve">Do NOT change </w:t>
      </w:r>
      <w:r>
        <w:rPr>
          <w:rFonts w:ascii="Cambria" w:hAnsi="Cambria"/>
        </w:rPr>
        <w:t>the account’s user</w:t>
      </w:r>
      <w:r w:rsidRPr="002B5E3F">
        <w:rPr>
          <w:rFonts w:ascii="Cambria" w:hAnsi="Cambria"/>
        </w:rPr>
        <w:t xml:space="preserve"> informatio</w:t>
      </w:r>
      <w:r>
        <w:rPr>
          <w:rFonts w:ascii="Cambria" w:hAnsi="Cambria"/>
        </w:rPr>
        <w:t>n.</w:t>
      </w:r>
    </w:p>
    <w:p w:rsidR="004E565C" w:rsidRPr="002B5E3F" w:rsidRDefault="004E565C" w:rsidP="00DB6F27">
      <w:pPr>
        <w:numPr>
          <w:ilvl w:val="0"/>
          <w:numId w:val="8"/>
        </w:numPr>
        <w:spacing w:after="0"/>
        <w:rPr>
          <w:rFonts w:ascii="Cambria" w:hAnsi="Cambria"/>
          <w:b/>
        </w:rPr>
      </w:pPr>
      <w:r w:rsidRPr="002B5E3F">
        <w:rPr>
          <w:rFonts w:ascii="Cambria" w:hAnsi="Cambria"/>
        </w:rPr>
        <w:t xml:space="preserve">Do NOT change </w:t>
      </w:r>
      <w:r>
        <w:rPr>
          <w:rFonts w:ascii="Cambria" w:hAnsi="Cambria"/>
        </w:rPr>
        <w:t xml:space="preserve">the </w:t>
      </w:r>
      <w:r w:rsidRPr="002B5E3F">
        <w:rPr>
          <w:rFonts w:ascii="Cambria" w:hAnsi="Cambria"/>
        </w:rPr>
        <w:t>account P</w:t>
      </w:r>
      <w:r>
        <w:rPr>
          <w:rFonts w:ascii="Cambria" w:hAnsi="Cambria"/>
        </w:rPr>
        <w:t>references.</w:t>
      </w:r>
    </w:p>
    <w:p w:rsidR="004E565C" w:rsidRPr="002B5E3F" w:rsidRDefault="004E565C" w:rsidP="00DB6F27">
      <w:pPr>
        <w:pStyle w:val="Heading1"/>
      </w:pPr>
      <w:r w:rsidRPr="002B5E3F">
        <w:t>Demo Account Dos</w:t>
      </w:r>
    </w:p>
    <w:p w:rsidR="004E565C" w:rsidRPr="002B5E3F" w:rsidRDefault="004E565C" w:rsidP="00DB6F27">
      <w:pPr>
        <w:numPr>
          <w:ilvl w:val="0"/>
          <w:numId w:val="9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>DO u</w:t>
      </w:r>
      <w:r>
        <w:rPr>
          <w:rFonts w:ascii="Cambria" w:hAnsi="Cambria"/>
        </w:rPr>
        <w:t>se the account to train individuals who are prospective Bookshare members</w:t>
      </w:r>
    </w:p>
    <w:p w:rsidR="004E565C" w:rsidRPr="002B5E3F" w:rsidRDefault="004E565C" w:rsidP="00DB6F27">
      <w:pPr>
        <w:numPr>
          <w:ilvl w:val="0"/>
          <w:numId w:val="9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>DO use the account to demonstrate any of the features below</w:t>
      </w:r>
    </w:p>
    <w:p w:rsidR="004E565C" w:rsidRPr="002B5E3F" w:rsidRDefault="004E565C" w:rsidP="00836EDB">
      <w:pPr>
        <w:spacing w:before="240" w:after="6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Login I</w:t>
      </w:r>
      <w:r w:rsidRPr="002B5E3F">
        <w:rPr>
          <w:rFonts w:ascii="Cambria" w:hAnsi="Cambria"/>
          <w:b/>
          <w:sz w:val="32"/>
          <w:szCs w:val="32"/>
        </w:rPr>
        <w:t>nformation:</w:t>
      </w:r>
    </w:p>
    <w:p w:rsidR="004E565C" w:rsidRPr="002B5E3F" w:rsidRDefault="007408E7">
      <w:pPr>
        <w:spacing w:after="0"/>
        <w:rPr>
          <w:rFonts w:ascii="Cambria" w:hAnsi="Cambria"/>
        </w:rPr>
      </w:pPr>
      <w:hyperlink r:id="rId7" w:history="1">
        <w:r w:rsidR="004E565C" w:rsidRPr="002B5E3F">
          <w:rPr>
            <w:rStyle w:val="Hyperlink"/>
            <w:rFonts w:ascii="Cambria" w:hAnsi="Cambria"/>
          </w:rPr>
          <w:t>individualdemo@bookshare.org</w:t>
        </w:r>
      </w:hyperlink>
    </w:p>
    <w:p w:rsidR="004E565C" w:rsidRPr="002B5E3F" w:rsidRDefault="004E565C">
      <w:pPr>
        <w:spacing w:after="0"/>
        <w:rPr>
          <w:rFonts w:ascii="Cambria" w:hAnsi="Cambria"/>
        </w:rPr>
      </w:pPr>
      <w:r w:rsidRPr="00836EDB">
        <w:rPr>
          <w:rFonts w:ascii="Cambria" w:hAnsi="Cambria"/>
          <w:b/>
        </w:rPr>
        <w:t xml:space="preserve">Password: </w:t>
      </w:r>
      <w:proofErr w:type="spellStart"/>
      <w:r w:rsidRPr="002B5E3F">
        <w:rPr>
          <w:rFonts w:ascii="Cambria" w:hAnsi="Cambria"/>
        </w:rPr>
        <w:t>memberdemo</w:t>
      </w:r>
      <w:proofErr w:type="spellEnd"/>
    </w:p>
    <w:p w:rsidR="004E565C" w:rsidRDefault="004E565C">
      <w:pPr>
        <w:spacing w:after="0"/>
        <w:rPr>
          <w:rFonts w:ascii="Cambria" w:hAnsi="Cambria"/>
        </w:rPr>
      </w:pPr>
    </w:p>
    <w:p w:rsidR="004E565C" w:rsidRDefault="004E565C" w:rsidP="00836EDB">
      <w:pPr>
        <w:spacing w:after="0"/>
        <w:rPr>
          <w:rFonts w:ascii="Cambria" w:hAnsi="Cambria"/>
        </w:rPr>
      </w:pPr>
      <w:r w:rsidRPr="00CE7E77">
        <w:rPr>
          <w:rFonts w:ascii="Cambria" w:hAnsi="Cambria"/>
        </w:rPr>
        <w:t xml:space="preserve">These login credentials will allow you to download select books and demonstrate how </w:t>
      </w:r>
      <w:r>
        <w:rPr>
          <w:rFonts w:ascii="Cambria" w:hAnsi="Cambria"/>
        </w:rPr>
        <w:t>individuals</w:t>
      </w:r>
      <w:r w:rsidRPr="00CE7E77">
        <w:rPr>
          <w:rFonts w:ascii="Cambria" w:hAnsi="Cambria"/>
        </w:rPr>
        <w:t xml:space="preserve"> use Bookshare.  This download process is different from that of </w:t>
      </w:r>
      <w:r>
        <w:rPr>
          <w:rFonts w:ascii="Cambria" w:hAnsi="Cambria"/>
        </w:rPr>
        <w:t>organizations, such as schools.  If needed, th</w:t>
      </w:r>
      <w:r w:rsidRPr="00CE7E77">
        <w:rPr>
          <w:rFonts w:ascii="Cambria" w:hAnsi="Cambria"/>
        </w:rPr>
        <w:t xml:space="preserve">ere is a separate </w:t>
      </w:r>
      <w:r>
        <w:rPr>
          <w:rFonts w:ascii="Cambria" w:hAnsi="Cambria"/>
        </w:rPr>
        <w:t>Organizational Demo A</w:t>
      </w:r>
      <w:r w:rsidRPr="00CE7E77">
        <w:rPr>
          <w:rFonts w:ascii="Cambria" w:hAnsi="Cambria"/>
        </w:rPr>
        <w:t xml:space="preserve">ccount </w:t>
      </w:r>
      <w:r>
        <w:rPr>
          <w:rFonts w:ascii="Cambria" w:hAnsi="Cambria"/>
        </w:rPr>
        <w:t>that you can also request. In addition to simulating the experience of an organizational account holder, the Organizational Demo Account</w:t>
      </w:r>
      <w:r w:rsidRPr="00CE7E77">
        <w:rPr>
          <w:rFonts w:ascii="Cambria" w:hAnsi="Cambria"/>
        </w:rPr>
        <w:t xml:space="preserve"> will allow you to demonstrate how educators can create Bookshelves and sh</w:t>
      </w:r>
      <w:r w:rsidR="0089739A">
        <w:rPr>
          <w:rFonts w:ascii="Cambria" w:hAnsi="Cambria"/>
        </w:rPr>
        <w:t>are them with student members.</w:t>
      </w:r>
    </w:p>
    <w:p w:rsidR="004E565C" w:rsidRDefault="004E565C" w:rsidP="00836EDB">
      <w:pPr>
        <w:spacing w:after="0"/>
        <w:rPr>
          <w:rFonts w:ascii="Cambria" w:hAnsi="Cambria"/>
        </w:rPr>
      </w:pPr>
    </w:p>
    <w:p w:rsidR="004E565C" w:rsidRPr="00CE7E77" w:rsidRDefault="004E565C" w:rsidP="00836EDB">
      <w:pPr>
        <w:spacing w:after="0"/>
        <w:rPr>
          <w:rFonts w:ascii="Cambria" w:hAnsi="Cambria"/>
        </w:rPr>
      </w:pPr>
      <w:r>
        <w:rPr>
          <w:rFonts w:ascii="Cambria" w:hAnsi="Cambria"/>
        </w:rPr>
        <w:t>With this</w:t>
      </w:r>
      <w:r w:rsidRPr="00CE7E77">
        <w:rPr>
          <w:rFonts w:ascii="Cambria" w:hAnsi="Cambria"/>
        </w:rPr>
        <w:t xml:space="preserve"> </w:t>
      </w:r>
      <w:r>
        <w:rPr>
          <w:rFonts w:ascii="Cambria" w:hAnsi="Cambria"/>
        </w:rPr>
        <w:t>Individual Demo A</w:t>
      </w:r>
      <w:r w:rsidRPr="00CE7E77">
        <w:rPr>
          <w:rFonts w:ascii="Cambria" w:hAnsi="Cambria"/>
        </w:rPr>
        <w:t xml:space="preserve">ccount, you can also demonstrate how students who have individual Bookshare memberships can read books using the Bookshare Web Reader.  We encourage you to view the </w:t>
      </w:r>
      <w:hyperlink r:id="rId8" w:history="1">
        <w:r w:rsidRPr="00D258A6">
          <w:rPr>
            <w:rStyle w:val="Hyperlink"/>
            <w:rFonts w:ascii="Cambria" w:hAnsi="Cambria"/>
          </w:rPr>
          <w:t>short tutorials</w:t>
        </w:r>
      </w:hyperlink>
      <w:r w:rsidRPr="00CE7E77">
        <w:rPr>
          <w:rFonts w:ascii="Cambria" w:hAnsi="Cambria"/>
        </w:rPr>
        <w:t xml:space="preserve"> on </w:t>
      </w:r>
      <w:r w:rsidR="007408E7">
        <w:rPr>
          <w:rFonts w:ascii="Cambria" w:hAnsi="Cambria"/>
        </w:rPr>
        <w:t>Reading Lists</w:t>
      </w:r>
      <w:bookmarkStart w:id="0" w:name="_GoBack"/>
      <w:bookmarkEnd w:id="0"/>
      <w:r w:rsidRPr="00CE7E77">
        <w:rPr>
          <w:rFonts w:ascii="Cambria" w:hAnsi="Cambria"/>
        </w:rPr>
        <w:t xml:space="preserve"> and the </w:t>
      </w:r>
      <w:proofErr w:type="spellStart"/>
      <w:r w:rsidRPr="00CE7E77">
        <w:rPr>
          <w:rFonts w:ascii="Cambria" w:hAnsi="Cambria"/>
        </w:rPr>
        <w:t>Bookshare</w:t>
      </w:r>
      <w:proofErr w:type="spellEnd"/>
      <w:r w:rsidRPr="00CE7E77">
        <w:rPr>
          <w:rFonts w:ascii="Cambria" w:hAnsi="Cambria"/>
        </w:rPr>
        <w:t xml:space="preserve"> Web Reader before experimenting with these new features.</w:t>
      </w:r>
    </w:p>
    <w:p w:rsidR="004E565C" w:rsidRPr="002B5E3F" w:rsidRDefault="004E565C">
      <w:pPr>
        <w:spacing w:after="0"/>
        <w:rPr>
          <w:rFonts w:ascii="Cambria" w:hAnsi="Cambria"/>
        </w:rPr>
      </w:pPr>
    </w:p>
    <w:p w:rsidR="004E565C" w:rsidRPr="002B5E3F" w:rsidRDefault="004E565C">
      <w:pPr>
        <w:spacing w:after="0"/>
        <w:rPr>
          <w:rFonts w:ascii="Cambria" w:hAnsi="Cambria"/>
          <w:b/>
          <w:sz w:val="32"/>
          <w:szCs w:val="32"/>
        </w:rPr>
      </w:pPr>
      <w:r w:rsidRPr="002B5E3F">
        <w:rPr>
          <w:rFonts w:ascii="Cambria" w:hAnsi="Cambria"/>
          <w:b/>
          <w:sz w:val="32"/>
          <w:szCs w:val="32"/>
        </w:rPr>
        <w:t>How to Demo Bookshare Books</w:t>
      </w:r>
    </w:p>
    <w:p w:rsidR="004E565C" w:rsidRPr="002B5E3F" w:rsidRDefault="004E565C" w:rsidP="00AC20DF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 xml:space="preserve">Log into </w:t>
      </w:r>
      <w:hyperlink r:id="rId9" w:history="1">
        <w:r w:rsidRPr="002B5E3F">
          <w:rPr>
            <w:rStyle w:val="Hyperlink"/>
            <w:rFonts w:ascii="Cambria" w:hAnsi="Cambria"/>
          </w:rPr>
          <w:t>www.bookshare.org</w:t>
        </w:r>
      </w:hyperlink>
      <w:r w:rsidRPr="002B5E3F">
        <w:rPr>
          <w:rFonts w:ascii="Cambria" w:hAnsi="Cambria"/>
        </w:rPr>
        <w:t xml:space="preserve"> with demo email and password</w:t>
      </w:r>
      <w:r>
        <w:rPr>
          <w:rFonts w:ascii="Cambria" w:hAnsi="Cambria"/>
        </w:rPr>
        <w:t xml:space="preserve"> (listed above).</w:t>
      </w:r>
    </w:p>
    <w:p w:rsidR="004E565C" w:rsidRPr="00CE7E77" w:rsidRDefault="004E565C" w:rsidP="007D201C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CE7E77">
        <w:rPr>
          <w:rFonts w:ascii="Cambria" w:hAnsi="Cambria"/>
        </w:rPr>
        <w:t xml:space="preserve">Find a demo book by using one of </w:t>
      </w:r>
      <w:r>
        <w:rPr>
          <w:rFonts w:ascii="Cambria" w:hAnsi="Cambria"/>
        </w:rPr>
        <w:t>the following</w:t>
      </w:r>
      <w:r w:rsidRPr="00CE7E77">
        <w:rPr>
          <w:rFonts w:ascii="Cambria" w:hAnsi="Cambria"/>
        </w:rPr>
        <w:t xml:space="preserve"> methods:</w:t>
      </w:r>
    </w:p>
    <w:p w:rsidR="004E565C" w:rsidRPr="00CE7E77" w:rsidRDefault="004E565C" w:rsidP="007D201C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 w:rsidRPr="00CE7E77">
        <w:rPr>
          <w:rFonts w:ascii="Cambria" w:hAnsi="Cambria"/>
        </w:rPr>
        <w:t xml:space="preserve">Browse for a demo book - select </w:t>
      </w:r>
      <w:hyperlink r:id="rId10" w:history="1">
        <w:r w:rsidRPr="00CE7E77">
          <w:rPr>
            <w:rStyle w:val="Hyperlink"/>
            <w:rFonts w:ascii="Cambria" w:hAnsi="Cambria"/>
          </w:rPr>
          <w:t>Browse</w:t>
        </w:r>
      </w:hyperlink>
      <w:r w:rsidRPr="00CE7E77">
        <w:rPr>
          <w:rFonts w:ascii="Cambria" w:hAnsi="Cambria"/>
        </w:rPr>
        <w:t xml:space="preserve"> (next to Advanced Search under the Search box); then select </w:t>
      </w:r>
      <w:hyperlink r:id="rId11" w:history="1">
        <w:r w:rsidRPr="00CE7E77">
          <w:rPr>
            <w:rStyle w:val="Hyperlink"/>
            <w:rFonts w:ascii="Cambria" w:hAnsi="Cambria"/>
          </w:rPr>
          <w:t>Demo</w:t>
        </w:r>
      </w:hyperlink>
      <w:r w:rsidRPr="00CE7E77">
        <w:rPr>
          <w:rFonts w:ascii="Cambria" w:hAnsi="Cambria"/>
        </w:rPr>
        <w:t>.  You will be presented with a list of demo books.</w:t>
      </w:r>
    </w:p>
    <w:p w:rsidR="004E565C" w:rsidRPr="00CE7E77" w:rsidRDefault="004E565C" w:rsidP="007D201C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 w:rsidRPr="00CE7E77">
        <w:rPr>
          <w:rFonts w:ascii="Cambria" w:hAnsi="Cambria"/>
        </w:rPr>
        <w:t>Search for a book by title or author.  The following are good books to demonstrate:</w:t>
      </w:r>
    </w:p>
    <w:p w:rsidR="004E565C" w:rsidRPr="00CE7E77" w:rsidRDefault="007408E7" w:rsidP="007D201C">
      <w:pPr>
        <w:pStyle w:val="ListParagraph"/>
        <w:numPr>
          <w:ilvl w:val="2"/>
          <w:numId w:val="7"/>
        </w:numPr>
        <w:spacing w:after="0"/>
        <w:rPr>
          <w:rFonts w:ascii="Cambria" w:hAnsi="Cambria"/>
        </w:rPr>
      </w:pPr>
      <w:hyperlink r:id="rId12" w:history="1">
        <w:r w:rsidR="004E565C" w:rsidRPr="00CE7E77">
          <w:rPr>
            <w:rStyle w:val="Hyperlink"/>
            <w:rFonts w:ascii="Cambria" w:hAnsi="Cambria"/>
          </w:rPr>
          <w:t>Bookshare Demo: The Rocket Boys of NIH</w:t>
        </w:r>
      </w:hyperlink>
      <w:r w:rsidR="004E565C" w:rsidRPr="00CE7E77">
        <w:rPr>
          <w:rFonts w:ascii="Cambria" w:hAnsi="Cambria"/>
        </w:rPr>
        <w:t xml:space="preserve"> by Don Luckett </w:t>
      </w:r>
    </w:p>
    <w:p w:rsidR="004E565C" w:rsidRDefault="007408E7" w:rsidP="007D201C">
      <w:pPr>
        <w:pStyle w:val="ListParagraph"/>
        <w:numPr>
          <w:ilvl w:val="2"/>
          <w:numId w:val="7"/>
        </w:numPr>
        <w:spacing w:after="0"/>
        <w:rPr>
          <w:rFonts w:ascii="Cambria" w:hAnsi="Cambria"/>
        </w:rPr>
      </w:pPr>
      <w:hyperlink r:id="rId13" w:history="1">
        <w:r w:rsidR="004E565C" w:rsidRPr="00CE7E77">
          <w:rPr>
            <w:rStyle w:val="Hyperlink"/>
            <w:rFonts w:ascii="Cambria" w:hAnsi="Cambria"/>
          </w:rPr>
          <w:t>Bookshare Demo: Introduction to Economic Analysis</w:t>
        </w:r>
      </w:hyperlink>
      <w:r w:rsidR="004E565C" w:rsidRPr="00CE7E77">
        <w:rPr>
          <w:rFonts w:ascii="Cambria" w:hAnsi="Cambria"/>
        </w:rPr>
        <w:t xml:space="preserve"> by R. Preston </w:t>
      </w:r>
      <w:proofErr w:type="spellStart"/>
      <w:r w:rsidR="004E565C" w:rsidRPr="00CE7E77">
        <w:rPr>
          <w:rFonts w:ascii="Cambria" w:hAnsi="Cambria"/>
        </w:rPr>
        <w:t>Mcafee</w:t>
      </w:r>
      <w:proofErr w:type="spellEnd"/>
    </w:p>
    <w:p w:rsidR="00443D1B" w:rsidRDefault="00443D1B" w:rsidP="00443D1B">
      <w:pPr>
        <w:spacing w:after="0"/>
        <w:rPr>
          <w:rFonts w:ascii="Cambria" w:hAnsi="Cambria"/>
        </w:rPr>
      </w:pPr>
    </w:p>
    <w:p w:rsidR="00443D1B" w:rsidRPr="00443D1B" w:rsidRDefault="00443D1B" w:rsidP="00443D1B">
      <w:pPr>
        <w:spacing w:after="0"/>
        <w:rPr>
          <w:rFonts w:ascii="Cambria" w:hAnsi="Cambria"/>
        </w:rPr>
      </w:pPr>
    </w:p>
    <w:p w:rsidR="004E565C" w:rsidRPr="00A13D38" w:rsidRDefault="004E565C" w:rsidP="007D201C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r w:rsidRPr="00A13D38">
        <w:rPr>
          <w:rFonts w:ascii="Cambria" w:hAnsi="Cambria"/>
        </w:rPr>
        <w:lastRenderedPageBreak/>
        <w:t>You can also demo non-copyright, freely distributable books</w:t>
      </w:r>
      <w:r>
        <w:rPr>
          <w:rFonts w:ascii="Cambria" w:hAnsi="Cambria"/>
        </w:rPr>
        <w:t>.</w:t>
      </w:r>
      <w:r w:rsidRPr="00A13D38">
        <w:rPr>
          <w:rFonts w:ascii="Cambria" w:hAnsi="Cambria"/>
        </w:rPr>
        <w:t xml:space="preserve"> </w:t>
      </w:r>
    </w:p>
    <w:p w:rsidR="0099145B" w:rsidRDefault="0099145B" w:rsidP="00443D1B">
      <w:pPr>
        <w:pStyle w:val="ListParagraph"/>
        <w:numPr>
          <w:ilvl w:val="2"/>
          <w:numId w:val="12"/>
        </w:numPr>
        <w:spacing w:after="160" w:line="259" w:lineRule="auto"/>
      </w:pPr>
      <w:r w:rsidRPr="003E2244">
        <w:t>From the Browse page you can also select “</w:t>
      </w:r>
      <w:hyperlink r:id="rId14" w:history="1">
        <w:r w:rsidRPr="003E2244">
          <w:rPr>
            <w:rStyle w:val="Hyperlink"/>
          </w:rPr>
          <w:t>Special Collections</w:t>
        </w:r>
      </w:hyperlink>
      <w:r w:rsidRPr="003E2244">
        <w:t>” then “</w:t>
      </w:r>
      <w:hyperlink r:id="rId15" w:history="1">
        <w:r w:rsidRPr="003E2244">
          <w:rPr>
            <w:rStyle w:val="Hyperlink"/>
          </w:rPr>
          <w:t>Open Educational Resources”</w:t>
        </w:r>
      </w:hyperlink>
      <w:r w:rsidRPr="003E2244">
        <w:t xml:space="preserve"> </w:t>
      </w:r>
    </w:p>
    <w:p w:rsidR="004E565C" w:rsidRPr="00A13D38" w:rsidRDefault="00443D1B" w:rsidP="00443D1B">
      <w:pPr>
        <w:pStyle w:val="ListParagraph"/>
        <w:numPr>
          <w:ilvl w:val="2"/>
          <w:numId w:val="12"/>
        </w:numPr>
        <w:spacing w:after="0"/>
        <w:rPr>
          <w:rFonts w:ascii="Cambria" w:hAnsi="Cambria"/>
        </w:rPr>
      </w:pPr>
      <w:r>
        <w:rPr>
          <w:rFonts w:ascii="Cambria" w:hAnsi="Cambria"/>
        </w:rPr>
        <w:t>Yo</w:t>
      </w:r>
      <w:r w:rsidR="004E565C" w:rsidRPr="00A13D38">
        <w:rPr>
          <w:rFonts w:ascii="Cambria" w:hAnsi="Cambria"/>
        </w:rPr>
        <w:t xml:space="preserve">u </w:t>
      </w:r>
      <w:r w:rsidR="004E565C">
        <w:rPr>
          <w:rFonts w:ascii="Cambria" w:hAnsi="Cambria"/>
        </w:rPr>
        <w:t>can</w:t>
      </w:r>
      <w:r w:rsidR="004E565C" w:rsidRPr="00A13D38">
        <w:rPr>
          <w:rFonts w:ascii="Cambria" w:hAnsi="Cambria"/>
        </w:rPr>
        <w:t xml:space="preserve"> also access any public domain or Creative Commons title.  You can find these books by searching “Freely Available books” in </w:t>
      </w:r>
      <w:hyperlink r:id="rId16" w:history="1">
        <w:r w:rsidR="004E565C">
          <w:rPr>
            <w:rStyle w:val="Hyperlink"/>
            <w:rFonts w:ascii="Cambria" w:hAnsi="Cambria"/>
          </w:rPr>
          <w:t>Advanced S</w:t>
        </w:r>
        <w:r w:rsidR="004E565C" w:rsidRPr="00A13D38">
          <w:rPr>
            <w:rStyle w:val="Hyperlink"/>
            <w:rFonts w:ascii="Cambria" w:hAnsi="Cambria"/>
          </w:rPr>
          <w:t>earch</w:t>
        </w:r>
      </w:hyperlink>
      <w:r w:rsidR="004E565C" w:rsidRPr="00A13D38">
        <w:rPr>
          <w:rFonts w:ascii="Cambria" w:hAnsi="Cambria"/>
        </w:rPr>
        <w:t>.</w:t>
      </w:r>
    </w:p>
    <w:p w:rsidR="004E565C" w:rsidRPr="002B5E3F" w:rsidRDefault="004E565C" w:rsidP="00AC20DF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>Select a book</w:t>
      </w:r>
    </w:p>
    <w:p w:rsidR="004E565C" w:rsidRPr="002B5E3F" w:rsidRDefault="004E565C" w:rsidP="00AC20DF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>Demonstrate reading the book</w:t>
      </w:r>
      <w:r>
        <w:rPr>
          <w:rFonts w:ascii="Cambria" w:hAnsi="Cambria"/>
        </w:rPr>
        <w:t xml:space="preserve"> using one of the following methods</w:t>
      </w:r>
      <w:r w:rsidRPr="002B5E3F">
        <w:rPr>
          <w:rFonts w:ascii="Cambria" w:hAnsi="Cambria"/>
        </w:rPr>
        <w:t>:</w:t>
      </w:r>
    </w:p>
    <w:p w:rsidR="004E565C" w:rsidRPr="002B5E3F" w:rsidRDefault="007408E7" w:rsidP="005D2432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hyperlink r:id="rId17" w:history="1">
        <w:r w:rsidR="004E565C" w:rsidRPr="007D201C">
          <w:rPr>
            <w:rStyle w:val="Hyperlink"/>
            <w:rFonts w:ascii="Cambria" w:hAnsi="Cambria"/>
          </w:rPr>
          <w:t>Read in your Internet Browser</w:t>
        </w:r>
      </w:hyperlink>
      <w:r w:rsidR="004E565C">
        <w:rPr>
          <w:rFonts w:ascii="Cambria" w:hAnsi="Cambria"/>
        </w:rPr>
        <w:t xml:space="preserve"> - </w:t>
      </w:r>
      <w:r w:rsidR="004E565C" w:rsidRPr="002B5E3F">
        <w:rPr>
          <w:rFonts w:ascii="Cambria" w:hAnsi="Cambria"/>
        </w:rPr>
        <w:t xml:space="preserve">Select the “Read Now” link next to a book to read it directly in your Internet browser using Bookshare Web Reader. </w:t>
      </w:r>
      <w:r w:rsidR="004E565C">
        <w:rPr>
          <w:rFonts w:ascii="Cambria" w:hAnsi="Cambria"/>
        </w:rPr>
        <w:t xml:space="preserve">To read with text-to-speech and word highlighting, make sure to use the Google Chrome browser, which has these </w:t>
      </w:r>
      <w:r w:rsidR="004E565C" w:rsidRPr="002B5E3F">
        <w:rPr>
          <w:rFonts w:ascii="Cambria" w:hAnsi="Cambria"/>
        </w:rPr>
        <w:t>accessibility features</w:t>
      </w:r>
      <w:r w:rsidR="004E565C">
        <w:rPr>
          <w:rFonts w:ascii="Cambria" w:hAnsi="Cambria"/>
        </w:rPr>
        <w:t>.  You can also use</w:t>
      </w:r>
      <w:r w:rsidR="004E565C" w:rsidRPr="002B5E3F">
        <w:rPr>
          <w:rFonts w:ascii="Cambria" w:hAnsi="Cambria"/>
        </w:rPr>
        <w:t xml:space="preserve"> Internet Explorer, Safari, and Firefox, but these browsers do not support the self-voicing or word highlighting functionality at this time. </w:t>
      </w:r>
      <w:r w:rsidR="004E565C">
        <w:rPr>
          <w:rFonts w:ascii="Cambria" w:hAnsi="Cambria"/>
        </w:rPr>
        <w:t xml:space="preserve"> You will need to </w:t>
      </w:r>
      <w:r w:rsidR="004E565C" w:rsidRPr="002B5E3F">
        <w:rPr>
          <w:rFonts w:ascii="Cambria" w:hAnsi="Cambria"/>
        </w:rPr>
        <w:t>use a</w:t>
      </w:r>
      <w:r w:rsidR="004E565C">
        <w:rPr>
          <w:rFonts w:ascii="Cambria" w:hAnsi="Cambria"/>
        </w:rPr>
        <w:t>n additional</w:t>
      </w:r>
      <w:r w:rsidR="004E565C" w:rsidRPr="002B5E3F">
        <w:rPr>
          <w:rFonts w:ascii="Cambria" w:hAnsi="Cambria"/>
        </w:rPr>
        <w:t xml:space="preserve"> screen reader to </w:t>
      </w:r>
      <w:r w:rsidR="004E565C">
        <w:rPr>
          <w:rFonts w:ascii="Cambria" w:hAnsi="Cambria"/>
        </w:rPr>
        <w:t>provide text-to-speech with these browsers</w:t>
      </w:r>
      <w:r w:rsidR="004E565C" w:rsidRPr="002B5E3F">
        <w:rPr>
          <w:rFonts w:ascii="Cambria" w:hAnsi="Cambria"/>
        </w:rPr>
        <w:t>.</w:t>
      </w:r>
    </w:p>
    <w:p w:rsidR="004E565C" w:rsidRPr="002B6A0D" w:rsidRDefault="007408E7" w:rsidP="002B6A0D">
      <w:pPr>
        <w:pStyle w:val="ListParagraph"/>
        <w:numPr>
          <w:ilvl w:val="1"/>
          <w:numId w:val="7"/>
        </w:numPr>
        <w:spacing w:after="0"/>
        <w:rPr>
          <w:rFonts w:ascii="Cambria" w:hAnsi="Cambria"/>
        </w:rPr>
      </w:pPr>
      <w:hyperlink r:id="rId18" w:history="1">
        <w:r w:rsidR="004E565C" w:rsidRPr="007D201C">
          <w:rPr>
            <w:rStyle w:val="Hyperlink"/>
            <w:rFonts w:ascii="Cambria" w:hAnsi="Cambria"/>
          </w:rPr>
          <w:t>Read with a compatible reading tool</w:t>
        </w:r>
      </w:hyperlink>
      <w:r w:rsidR="004E565C">
        <w:rPr>
          <w:rFonts w:ascii="Cambria" w:hAnsi="Cambria"/>
        </w:rPr>
        <w:t xml:space="preserve"> - </w:t>
      </w:r>
      <w:r w:rsidR="004E565C" w:rsidRPr="002B6A0D">
        <w:rPr>
          <w:rFonts w:ascii="Cambria" w:hAnsi="Cambria"/>
        </w:rPr>
        <w:t xml:space="preserve">Download the appropriate book format and read with a compatible reading tool. Bookshare books can be read with a DAISY reader, a screen reader (such as JAWS or Window-Eyes), an MP3 player, a DAISY Audio device, or an assistive technology device that reads </w:t>
      </w:r>
      <w:r w:rsidR="004E565C">
        <w:rPr>
          <w:rFonts w:ascii="Cambria" w:hAnsi="Cambria"/>
        </w:rPr>
        <w:t>DAISY or .</w:t>
      </w:r>
      <w:proofErr w:type="spellStart"/>
      <w:r w:rsidR="004E565C">
        <w:rPr>
          <w:rFonts w:ascii="Cambria" w:hAnsi="Cambria"/>
        </w:rPr>
        <w:t>brf</w:t>
      </w:r>
      <w:proofErr w:type="spellEnd"/>
      <w:r w:rsidR="004E565C">
        <w:rPr>
          <w:rFonts w:ascii="Cambria" w:hAnsi="Cambria"/>
        </w:rPr>
        <w:t xml:space="preserve"> files</w:t>
      </w:r>
      <w:r w:rsidR="004E565C" w:rsidRPr="002B6A0D">
        <w:rPr>
          <w:rFonts w:ascii="Cambria" w:hAnsi="Cambria"/>
        </w:rPr>
        <w:t xml:space="preserve">. Through this demo account, you’ll also have access to </w:t>
      </w:r>
      <w:hyperlink r:id="rId19" w:history="1">
        <w:proofErr w:type="spellStart"/>
        <w:r w:rsidR="004E565C" w:rsidRPr="00957527">
          <w:rPr>
            <w:rStyle w:val="Hyperlink"/>
            <w:rFonts w:ascii="Cambria" w:hAnsi="Cambria"/>
          </w:rPr>
          <w:t>Bookshare’s</w:t>
        </w:r>
        <w:proofErr w:type="spellEnd"/>
        <w:r w:rsidR="004E565C" w:rsidRPr="00957527">
          <w:rPr>
            <w:rStyle w:val="Hyperlink"/>
            <w:rFonts w:ascii="Cambria" w:hAnsi="Cambria"/>
          </w:rPr>
          <w:t xml:space="preserve"> free reading tools:</w:t>
        </w:r>
      </w:hyperlink>
      <w:r w:rsidR="004E565C">
        <w:rPr>
          <w:rFonts w:ascii="Cambria" w:hAnsi="Cambria"/>
        </w:rPr>
        <w:t xml:space="preserve"> </w:t>
      </w:r>
      <w:proofErr w:type="spellStart"/>
      <w:r w:rsidR="004E565C">
        <w:rPr>
          <w:rFonts w:ascii="Cambria" w:hAnsi="Cambria"/>
        </w:rPr>
        <w:t>Read</w:t>
      </w:r>
      <w:proofErr w:type="gramStart"/>
      <w:r w:rsidR="004E565C">
        <w:rPr>
          <w:rFonts w:ascii="Cambria" w:hAnsi="Cambria"/>
        </w:rPr>
        <w:t>:OutLoud</w:t>
      </w:r>
      <w:proofErr w:type="spellEnd"/>
      <w:proofErr w:type="gramEnd"/>
      <w:r w:rsidR="004E565C">
        <w:rPr>
          <w:rFonts w:ascii="Cambria" w:hAnsi="Cambria"/>
        </w:rPr>
        <w:t xml:space="preserve"> </w:t>
      </w:r>
      <w:proofErr w:type="spellStart"/>
      <w:r w:rsidR="004E565C">
        <w:rPr>
          <w:rFonts w:ascii="Cambria" w:hAnsi="Cambria"/>
        </w:rPr>
        <w:t>Bookshare</w:t>
      </w:r>
      <w:proofErr w:type="spellEnd"/>
      <w:r w:rsidR="004E565C">
        <w:rPr>
          <w:rFonts w:ascii="Cambria" w:hAnsi="Cambria"/>
        </w:rPr>
        <w:t xml:space="preserve"> Edition, and Victor Reader Soft Bookshare Edition.</w:t>
      </w:r>
    </w:p>
    <w:p w:rsidR="004E565C" w:rsidRPr="002B5E3F" w:rsidRDefault="004E565C" w:rsidP="00AC20DF">
      <w:pPr>
        <w:spacing w:after="0"/>
        <w:rPr>
          <w:rFonts w:ascii="Cambria" w:hAnsi="Cambria"/>
          <w:b/>
        </w:rPr>
      </w:pPr>
    </w:p>
    <w:p w:rsidR="004E565C" w:rsidRPr="002B5E3F" w:rsidRDefault="004E565C" w:rsidP="001D029F">
      <w:pPr>
        <w:spacing w:after="0"/>
        <w:rPr>
          <w:rFonts w:ascii="Cambria" w:hAnsi="Cambria"/>
          <w:b/>
          <w:sz w:val="32"/>
          <w:szCs w:val="32"/>
        </w:rPr>
      </w:pPr>
      <w:r w:rsidRPr="002B5E3F">
        <w:rPr>
          <w:rFonts w:ascii="Cambria" w:hAnsi="Cambria"/>
          <w:b/>
          <w:sz w:val="32"/>
          <w:szCs w:val="32"/>
        </w:rPr>
        <w:t xml:space="preserve">How to </w:t>
      </w:r>
      <w:r>
        <w:rPr>
          <w:rFonts w:ascii="Cambria" w:hAnsi="Cambria"/>
          <w:b/>
          <w:sz w:val="32"/>
          <w:szCs w:val="32"/>
        </w:rPr>
        <w:t>Access Free Reading T</w:t>
      </w:r>
      <w:r w:rsidRPr="002B5E3F">
        <w:rPr>
          <w:rFonts w:ascii="Cambria" w:hAnsi="Cambria"/>
          <w:b/>
          <w:sz w:val="32"/>
          <w:szCs w:val="32"/>
        </w:rPr>
        <w:t>ools</w:t>
      </w:r>
    </w:p>
    <w:p w:rsidR="004E565C" w:rsidRPr="002B5E3F" w:rsidRDefault="004E565C" w:rsidP="00AC20DF">
      <w:pPr>
        <w:spacing w:after="0"/>
        <w:rPr>
          <w:rFonts w:ascii="Cambria" w:hAnsi="Cambria"/>
        </w:rPr>
      </w:pPr>
      <w:r w:rsidRPr="002B5E3F">
        <w:rPr>
          <w:rFonts w:ascii="Cambria" w:hAnsi="Cambria"/>
        </w:rPr>
        <w:t xml:space="preserve">To access </w:t>
      </w:r>
      <w:proofErr w:type="spellStart"/>
      <w:r w:rsidRPr="002B5E3F">
        <w:rPr>
          <w:rFonts w:ascii="Cambria" w:hAnsi="Cambria"/>
        </w:rPr>
        <w:t>Bookshare’s</w:t>
      </w:r>
      <w:proofErr w:type="spellEnd"/>
      <w:r w:rsidRPr="002B5E3F">
        <w:rPr>
          <w:rFonts w:ascii="Cambria" w:hAnsi="Cambria"/>
        </w:rPr>
        <w:t xml:space="preserve"> free reading tools, follow these steps:</w:t>
      </w:r>
    </w:p>
    <w:p w:rsidR="004E565C" w:rsidRPr="002B5E3F" w:rsidRDefault="004E565C" w:rsidP="00364237">
      <w:pPr>
        <w:pStyle w:val="ListParagraph"/>
        <w:numPr>
          <w:ilvl w:val="0"/>
          <w:numId w:val="6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>Log in with the demo email and password</w:t>
      </w:r>
      <w:r>
        <w:rPr>
          <w:rFonts w:ascii="Cambria" w:hAnsi="Cambria"/>
        </w:rPr>
        <w:t xml:space="preserve"> (listed above).</w:t>
      </w:r>
    </w:p>
    <w:p w:rsidR="004E565C" w:rsidRPr="002B5E3F" w:rsidRDefault="00D15711" w:rsidP="00AC20DF">
      <w:pPr>
        <w:pStyle w:val="ListParagraph"/>
        <w:numPr>
          <w:ilvl w:val="0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 the “My </w:t>
      </w:r>
      <w:proofErr w:type="spellStart"/>
      <w:r>
        <w:rPr>
          <w:rFonts w:ascii="Cambria" w:hAnsi="Cambria"/>
        </w:rPr>
        <w:t>Bookshare</w:t>
      </w:r>
      <w:proofErr w:type="spellEnd"/>
      <w:r>
        <w:rPr>
          <w:rFonts w:ascii="Cambria" w:hAnsi="Cambria"/>
        </w:rPr>
        <w:t xml:space="preserve">” section, select </w:t>
      </w:r>
      <w:r w:rsidR="004E565C" w:rsidRPr="002B5E3F">
        <w:rPr>
          <w:rFonts w:ascii="Cambria" w:hAnsi="Cambria"/>
        </w:rPr>
        <w:t xml:space="preserve"> </w:t>
      </w:r>
      <w:hyperlink r:id="rId20" w:history="1">
        <w:r w:rsidRPr="00D15711">
          <w:rPr>
            <w:rStyle w:val="Hyperlink"/>
            <w:rFonts w:ascii="Cambria" w:hAnsi="Cambria"/>
          </w:rPr>
          <w:t>free r</w:t>
        </w:r>
        <w:r w:rsidR="004E565C" w:rsidRPr="00D15711">
          <w:rPr>
            <w:rStyle w:val="Hyperlink"/>
            <w:rFonts w:ascii="Cambria" w:hAnsi="Cambria"/>
          </w:rPr>
          <w:t>eading tools</w:t>
        </w:r>
      </w:hyperlink>
      <w:r w:rsidR="004E565C">
        <w:rPr>
          <w:rStyle w:val="Hyperlink"/>
          <w:rFonts w:ascii="Cambria" w:hAnsi="Cambria"/>
        </w:rPr>
        <w:t>,</w:t>
      </w:r>
    </w:p>
    <w:p w:rsidR="004E565C" w:rsidRPr="002B5E3F" w:rsidRDefault="004E565C" w:rsidP="00AC20DF">
      <w:pPr>
        <w:pStyle w:val="ListParagraph"/>
        <w:numPr>
          <w:ilvl w:val="0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>Download</w:t>
      </w:r>
      <w:r w:rsidRPr="002B5E3F">
        <w:rPr>
          <w:rFonts w:ascii="Cambria" w:hAnsi="Cambria"/>
        </w:rPr>
        <w:t xml:space="preserve"> </w:t>
      </w:r>
      <w:r>
        <w:rPr>
          <w:rFonts w:ascii="Cambria" w:hAnsi="Cambria"/>
        </w:rPr>
        <w:t>one or both of the</w:t>
      </w:r>
      <w:r w:rsidRPr="002B5E3F">
        <w:rPr>
          <w:rFonts w:ascii="Cambria" w:hAnsi="Cambria"/>
        </w:rPr>
        <w:t xml:space="preserve"> free reading tool</w:t>
      </w:r>
      <w:r>
        <w:rPr>
          <w:rFonts w:ascii="Cambria" w:hAnsi="Cambria"/>
        </w:rPr>
        <w:t>s</w:t>
      </w:r>
      <w:r w:rsidRPr="002B5E3F">
        <w:rPr>
          <w:rFonts w:ascii="Cambria" w:hAnsi="Cambria"/>
        </w:rPr>
        <w:t xml:space="preserve">. You can also install high quality </w:t>
      </w:r>
      <w:proofErr w:type="spellStart"/>
      <w:r w:rsidRPr="002B5E3F">
        <w:rPr>
          <w:rFonts w:ascii="Cambria" w:hAnsi="Cambria"/>
        </w:rPr>
        <w:t>Acapela</w:t>
      </w:r>
      <w:proofErr w:type="spellEnd"/>
      <w:r w:rsidRPr="002B5E3F">
        <w:rPr>
          <w:rFonts w:ascii="Cambria" w:hAnsi="Cambria"/>
        </w:rPr>
        <w:t xml:space="preserve"> voices.</w:t>
      </w:r>
    </w:p>
    <w:p w:rsidR="004E565C" w:rsidRPr="002B5E3F" w:rsidDel="00AC2DFE" w:rsidRDefault="004E565C" w:rsidP="00AC20DF">
      <w:pPr>
        <w:pStyle w:val="ListParagraph"/>
        <w:numPr>
          <w:ilvl w:val="0"/>
          <w:numId w:val="6"/>
        </w:numPr>
        <w:spacing w:after="0"/>
        <w:rPr>
          <w:rFonts w:ascii="Cambria" w:hAnsi="Cambria"/>
        </w:rPr>
      </w:pPr>
      <w:r w:rsidRPr="002B5E3F">
        <w:rPr>
          <w:rFonts w:ascii="Cambria" w:hAnsi="Cambria"/>
        </w:rPr>
        <w:t xml:space="preserve">Open the downloaded </w:t>
      </w:r>
      <w:r>
        <w:rPr>
          <w:rFonts w:ascii="Cambria" w:hAnsi="Cambria"/>
        </w:rPr>
        <w:t>.exe</w:t>
      </w:r>
      <w:r w:rsidRPr="002B5E3F">
        <w:rPr>
          <w:rFonts w:ascii="Cambria" w:hAnsi="Cambria"/>
        </w:rPr>
        <w:t xml:space="preserve"> file and follow installation directions.</w:t>
      </w:r>
    </w:p>
    <w:p w:rsidR="004E565C" w:rsidRPr="002B5E3F" w:rsidRDefault="004E565C" w:rsidP="00AC20DF">
      <w:pPr>
        <w:pStyle w:val="ListParagraph"/>
        <w:spacing w:after="0"/>
        <w:ind w:left="1080"/>
        <w:rPr>
          <w:rFonts w:ascii="Cambria" w:hAnsi="Cambria"/>
        </w:rPr>
      </w:pPr>
    </w:p>
    <w:p w:rsidR="004E565C" w:rsidRPr="002B6A0D" w:rsidRDefault="004E565C" w:rsidP="00AC20DF">
      <w:pPr>
        <w:spacing w:after="0"/>
        <w:rPr>
          <w:rFonts w:ascii="Cambria" w:hAnsi="Cambria"/>
          <w:b/>
          <w:sz w:val="32"/>
          <w:szCs w:val="32"/>
        </w:rPr>
      </w:pPr>
      <w:r w:rsidRPr="002B6A0D">
        <w:rPr>
          <w:rFonts w:ascii="Cambria" w:hAnsi="Cambria"/>
          <w:b/>
          <w:sz w:val="32"/>
          <w:szCs w:val="32"/>
        </w:rPr>
        <w:t xml:space="preserve">Tips: </w:t>
      </w:r>
    </w:p>
    <w:p w:rsidR="004E565C" w:rsidRPr="002B5E3F" w:rsidRDefault="004E565C" w:rsidP="00AC20DF">
      <w:pPr>
        <w:spacing w:after="0" w:line="240" w:lineRule="auto"/>
        <w:rPr>
          <w:rFonts w:ascii="Cambria" w:hAnsi="Cambria"/>
        </w:rPr>
      </w:pPr>
      <w:r w:rsidRPr="002B5E3F">
        <w:rPr>
          <w:rFonts w:ascii="Cambria" w:hAnsi="Cambria"/>
        </w:rPr>
        <w:t xml:space="preserve">This account will be used by multiple trainers.  </w:t>
      </w:r>
      <w:r w:rsidRPr="00BD76EF">
        <w:rPr>
          <w:rFonts w:ascii="Cambria" w:hAnsi="Cambria"/>
          <w:b/>
          <w:u w:val="single"/>
        </w:rPr>
        <w:t>Please do not edit any information within the account.</w:t>
      </w:r>
    </w:p>
    <w:sectPr w:rsidR="004E565C" w:rsidRPr="002B5E3F" w:rsidSect="00AC2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9A3"/>
    <w:multiLevelType w:val="hybridMultilevel"/>
    <w:tmpl w:val="52CEFF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064F3"/>
    <w:multiLevelType w:val="hybridMultilevel"/>
    <w:tmpl w:val="14C8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D6056"/>
    <w:multiLevelType w:val="hybridMultilevel"/>
    <w:tmpl w:val="1CA2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8EE"/>
    <w:multiLevelType w:val="hybridMultilevel"/>
    <w:tmpl w:val="26EC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B12EB"/>
    <w:multiLevelType w:val="hybridMultilevel"/>
    <w:tmpl w:val="EF0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3704"/>
    <w:multiLevelType w:val="hybridMultilevel"/>
    <w:tmpl w:val="C710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C13D5"/>
    <w:multiLevelType w:val="hybridMultilevel"/>
    <w:tmpl w:val="29724D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E7335"/>
    <w:multiLevelType w:val="hybridMultilevel"/>
    <w:tmpl w:val="0A8CF484"/>
    <w:lvl w:ilvl="0" w:tplc="2B1EAB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DE694C"/>
    <w:multiLevelType w:val="hybridMultilevel"/>
    <w:tmpl w:val="9E34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F38AE"/>
    <w:multiLevelType w:val="hybridMultilevel"/>
    <w:tmpl w:val="5672D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354782"/>
    <w:multiLevelType w:val="hybridMultilevel"/>
    <w:tmpl w:val="300817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04338"/>
    <w:multiLevelType w:val="hybridMultilevel"/>
    <w:tmpl w:val="0630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3"/>
    <w:rsid w:val="0002405E"/>
    <w:rsid w:val="00081EFE"/>
    <w:rsid w:val="0008452D"/>
    <w:rsid w:val="000D11EB"/>
    <w:rsid w:val="00121D5F"/>
    <w:rsid w:val="0016095B"/>
    <w:rsid w:val="001D029F"/>
    <w:rsid w:val="001E0A2A"/>
    <w:rsid w:val="00200C3A"/>
    <w:rsid w:val="00216F91"/>
    <w:rsid w:val="002223DC"/>
    <w:rsid w:val="002314B7"/>
    <w:rsid w:val="002650AB"/>
    <w:rsid w:val="002B5E3F"/>
    <w:rsid w:val="002B6A0D"/>
    <w:rsid w:val="00357F1F"/>
    <w:rsid w:val="00364237"/>
    <w:rsid w:val="003A5F12"/>
    <w:rsid w:val="003A7A91"/>
    <w:rsid w:val="003E4B1F"/>
    <w:rsid w:val="00443D1B"/>
    <w:rsid w:val="00454FC7"/>
    <w:rsid w:val="004721F8"/>
    <w:rsid w:val="004B241A"/>
    <w:rsid w:val="004C4C3B"/>
    <w:rsid w:val="004E565C"/>
    <w:rsid w:val="00514603"/>
    <w:rsid w:val="0053776C"/>
    <w:rsid w:val="005561E6"/>
    <w:rsid w:val="005B02A1"/>
    <w:rsid w:val="005C4F4B"/>
    <w:rsid w:val="005D0F04"/>
    <w:rsid w:val="005D2432"/>
    <w:rsid w:val="006111DB"/>
    <w:rsid w:val="00631EC8"/>
    <w:rsid w:val="00666C29"/>
    <w:rsid w:val="00671A91"/>
    <w:rsid w:val="006A5048"/>
    <w:rsid w:val="006F0DED"/>
    <w:rsid w:val="007408E7"/>
    <w:rsid w:val="00761D3F"/>
    <w:rsid w:val="007915A8"/>
    <w:rsid w:val="007A5123"/>
    <w:rsid w:val="007D201C"/>
    <w:rsid w:val="007F1634"/>
    <w:rsid w:val="007F30F0"/>
    <w:rsid w:val="00833679"/>
    <w:rsid w:val="00836EDB"/>
    <w:rsid w:val="008637EF"/>
    <w:rsid w:val="0089395C"/>
    <w:rsid w:val="0089739A"/>
    <w:rsid w:val="00897CA1"/>
    <w:rsid w:val="008D520B"/>
    <w:rsid w:val="008E2DCA"/>
    <w:rsid w:val="00957527"/>
    <w:rsid w:val="0099145B"/>
    <w:rsid w:val="00A13D38"/>
    <w:rsid w:val="00A37FB6"/>
    <w:rsid w:val="00AA2D4C"/>
    <w:rsid w:val="00AA6D67"/>
    <w:rsid w:val="00AC0A92"/>
    <w:rsid w:val="00AC20DF"/>
    <w:rsid w:val="00AC2DFE"/>
    <w:rsid w:val="00AE1FE5"/>
    <w:rsid w:val="00B25C90"/>
    <w:rsid w:val="00B34399"/>
    <w:rsid w:val="00B5230B"/>
    <w:rsid w:val="00B90F46"/>
    <w:rsid w:val="00B92DF3"/>
    <w:rsid w:val="00BD76EF"/>
    <w:rsid w:val="00C024C2"/>
    <w:rsid w:val="00C3639E"/>
    <w:rsid w:val="00C673AA"/>
    <w:rsid w:val="00CE12B8"/>
    <w:rsid w:val="00CE7E77"/>
    <w:rsid w:val="00D04011"/>
    <w:rsid w:val="00D15711"/>
    <w:rsid w:val="00D22378"/>
    <w:rsid w:val="00D258A6"/>
    <w:rsid w:val="00DA7492"/>
    <w:rsid w:val="00DB6F27"/>
    <w:rsid w:val="00DB7B72"/>
    <w:rsid w:val="00DD5643"/>
    <w:rsid w:val="00E20D3D"/>
    <w:rsid w:val="00EC4620"/>
    <w:rsid w:val="00ED76F2"/>
    <w:rsid w:val="00F041F1"/>
    <w:rsid w:val="00F33A10"/>
    <w:rsid w:val="00F47E54"/>
    <w:rsid w:val="00F73343"/>
    <w:rsid w:val="00F80CB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A5ACD-3EEA-4C5F-A0FD-7AC0DCE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B6F27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D56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064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unhideWhenUsed/>
    <w:rsid w:val="004B24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24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241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BD76E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help-center/training-and-resources/video-tutorials" TargetMode="External"/><Relationship Id="rId13" Type="http://schemas.openxmlformats.org/officeDocument/2006/relationships/hyperlink" Target="https://www.bookshare.org/browse/book/157388" TargetMode="External"/><Relationship Id="rId18" Type="http://schemas.openxmlformats.org/officeDocument/2006/relationships/hyperlink" Target="https://www.bookshare.org/cms/help-center/other-reading-too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dividualdemo@bookshare.org" TargetMode="External"/><Relationship Id="rId12" Type="http://schemas.openxmlformats.org/officeDocument/2006/relationships/hyperlink" Target="https://www.bookshare.org/browse/book/141184" TargetMode="External"/><Relationship Id="rId17" Type="http://schemas.openxmlformats.org/officeDocument/2006/relationships/hyperlink" Target="https://www.bookshare.org/cms/node/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share.org/search" TargetMode="External"/><Relationship Id="rId20" Type="http://schemas.openxmlformats.org/officeDocument/2006/relationships/hyperlink" Target="http://www.bookshare.org/readingToo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share.org/cms/help-center/other-reading-tools" TargetMode="External"/><Relationship Id="rId11" Type="http://schemas.openxmlformats.org/officeDocument/2006/relationships/hyperlink" Target="https://www.bookshare.org/browse/dem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ookshare.org/browse/collection/34/Open" TargetMode="External"/><Relationship Id="rId10" Type="http://schemas.openxmlformats.org/officeDocument/2006/relationships/hyperlink" Target="https://www.bookshare.org/cms/browse" TargetMode="External"/><Relationship Id="rId19" Type="http://schemas.openxmlformats.org/officeDocument/2006/relationships/hyperlink" Target="https://www.bookshare.org/reading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hare.org" TargetMode="External"/><Relationship Id="rId14" Type="http://schemas.openxmlformats.org/officeDocument/2006/relationships/hyperlink" Target="https://www.bookshare.org/cms/special-colle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Bookshare External Demo School</vt:lpstr>
    </vt:vector>
  </TitlesOfParts>
  <Company>Microsoft</Company>
  <LinksUpToDate>false</LinksUpToDate>
  <CharactersWithSpaces>4841</CharactersWithSpaces>
  <SharedDoc>false</SharedDoc>
  <HLinks>
    <vt:vector size="78" baseType="variant">
      <vt:variant>
        <vt:i4>4653129</vt:i4>
      </vt:variant>
      <vt:variant>
        <vt:i4>36</vt:i4>
      </vt:variant>
      <vt:variant>
        <vt:i4>0</vt:i4>
      </vt:variant>
      <vt:variant>
        <vt:i4>5</vt:i4>
      </vt:variant>
      <vt:variant>
        <vt:lpwstr>http://www.bookshare.org/readingTools</vt:lpwstr>
      </vt:variant>
      <vt:variant>
        <vt:lpwstr/>
      </vt:variant>
      <vt:variant>
        <vt:i4>6029346</vt:i4>
      </vt:variant>
      <vt:variant>
        <vt:i4>33</vt:i4>
      </vt:variant>
      <vt:variant>
        <vt:i4>0</vt:i4>
      </vt:variant>
      <vt:variant>
        <vt:i4>5</vt:i4>
      </vt:variant>
      <vt:variant>
        <vt:lpwstr>https://www.bookshare.org/_/gettingStarted/readingTools/overview</vt:lpwstr>
      </vt:variant>
      <vt:variant>
        <vt:lpwstr/>
      </vt:variant>
      <vt:variant>
        <vt:i4>8257614</vt:i4>
      </vt:variant>
      <vt:variant>
        <vt:i4>30</vt:i4>
      </vt:variant>
      <vt:variant>
        <vt:i4>0</vt:i4>
      </vt:variant>
      <vt:variant>
        <vt:i4>5</vt:i4>
      </vt:variant>
      <vt:variant>
        <vt:lpwstr>https://www.bookshare.org/_/gettingStarted/newFeatures</vt:lpwstr>
      </vt:variant>
      <vt:variant>
        <vt:lpwstr/>
      </vt:variant>
      <vt:variant>
        <vt:i4>5898307</vt:i4>
      </vt:variant>
      <vt:variant>
        <vt:i4>27</vt:i4>
      </vt:variant>
      <vt:variant>
        <vt:i4>0</vt:i4>
      </vt:variant>
      <vt:variant>
        <vt:i4>5</vt:i4>
      </vt:variant>
      <vt:variant>
        <vt:lpwstr>https://www.bookshare.org/search</vt:lpwstr>
      </vt:variant>
      <vt:variant>
        <vt:lpwstr/>
      </vt:variant>
      <vt:variant>
        <vt:i4>1245277</vt:i4>
      </vt:variant>
      <vt:variant>
        <vt:i4>24</vt:i4>
      </vt:variant>
      <vt:variant>
        <vt:i4>0</vt:i4>
      </vt:variant>
      <vt:variant>
        <vt:i4>5</vt:i4>
      </vt:variant>
      <vt:variant>
        <vt:lpwstr>http://www.bookshare.org/browse/collection/34/Open Educational Resources</vt:lpwstr>
      </vt:variant>
      <vt:variant>
        <vt:lpwstr/>
      </vt:variant>
      <vt:variant>
        <vt:i4>5832793</vt:i4>
      </vt:variant>
      <vt:variant>
        <vt:i4>21</vt:i4>
      </vt:variant>
      <vt:variant>
        <vt:i4>0</vt:i4>
      </vt:variant>
      <vt:variant>
        <vt:i4>5</vt:i4>
      </vt:variant>
      <vt:variant>
        <vt:lpwstr>https://www.bookshare.org/browse/book/157388</vt:lpwstr>
      </vt:variant>
      <vt:variant>
        <vt:lpwstr/>
      </vt:variant>
      <vt:variant>
        <vt:i4>5636191</vt:i4>
      </vt:variant>
      <vt:variant>
        <vt:i4>18</vt:i4>
      </vt:variant>
      <vt:variant>
        <vt:i4>0</vt:i4>
      </vt:variant>
      <vt:variant>
        <vt:i4>5</vt:i4>
      </vt:variant>
      <vt:variant>
        <vt:lpwstr>https://www.bookshare.org/browse/book/141184</vt:lpwstr>
      </vt:variant>
      <vt:variant>
        <vt:lpwstr/>
      </vt:variant>
      <vt:variant>
        <vt:i4>131156</vt:i4>
      </vt:variant>
      <vt:variant>
        <vt:i4>15</vt:i4>
      </vt:variant>
      <vt:variant>
        <vt:i4>0</vt:i4>
      </vt:variant>
      <vt:variant>
        <vt:i4>5</vt:i4>
      </vt:variant>
      <vt:variant>
        <vt:lpwstr>http://www.bookshare.org/browse/demo</vt:lpwstr>
      </vt:variant>
      <vt:variant>
        <vt:lpwstr/>
      </vt:variant>
      <vt:variant>
        <vt:i4>2293861</vt:i4>
      </vt:variant>
      <vt:variant>
        <vt:i4>12</vt:i4>
      </vt:variant>
      <vt:variant>
        <vt:i4>0</vt:i4>
      </vt:variant>
      <vt:variant>
        <vt:i4>5</vt:i4>
      </vt:variant>
      <vt:variant>
        <vt:lpwstr>https://www.bookshare.org/browse/start</vt:lpwstr>
      </vt:variant>
      <vt:variant>
        <vt:lpwstr/>
      </vt:variant>
      <vt:variant>
        <vt:i4>5832722</vt:i4>
      </vt:variant>
      <vt:variant>
        <vt:i4>9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8257614</vt:i4>
      </vt:variant>
      <vt:variant>
        <vt:i4>6</vt:i4>
      </vt:variant>
      <vt:variant>
        <vt:i4>0</vt:i4>
      </vt:variant>
      <vt:variant>
        <vt:i4>5</vt:i4>
      </vt:variant>
      <vt:variant>
        <vt:lpwstr>https://www.bookshare.org/_/gettingStarted/newFeatures</vt:lpwstr>
      </vt:variant>
      <vt:variant>
        <vt:lpwstr/>
      </vt:variant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mailto:individualdemo@bookshare.org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https://www.bookshare.org/_/gettingStarted/readingTools/overview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Bookshare External Demo School</dc:title>
  <dc:subject/>
  <dc:creator>mandyt</dc:creator>
  <cp:keywords/>
  <dc:description/>
  <cp:lastModifiedBy>Kristina Cohen</cp:lastModifiedBy>
  <cp:revision>3</cp:revision>
  <cp:lastPrinted>2011-01-10T20:44:00Z</cp:lastPrinted>
  <dcterms:created xsi:type="dcterms:W3CDTF">2014-10-17T21:21:00Z</dcterms:created>
  <dcterms:modified xsi:type="dcterms:W3CDTF">2014-10-17T21:22:00Z</dcterms:modified>
</cp:coreProperties>
</file>