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D5AA3" w14:textId="77777777" w:rsidR="00B60C17" w:rsidRDefault="00B60C17" w:rsidP="00B60C17">
      <w:pPr>
        <w:rPr>
          <w:rFonts w:ascii="Helvetica" w:eastAsia="Calibri" w:hAnsi="Helvetica" w:cs="Times New Roman"/>
          <w:b/>
          <w:color w:val="2E74B5" w:themeColor="accent1" w:themeShade="BF"/>
          <w:sz w:val="72"/>
          <w:szCs w:val="72"/>
        </w:rPr>
      </w:pPr>
      <w:r>
        <w:rPr>
          <w:rFonts w:ascii="Helvetica" w:eastAsia="Calibri" w:hAnsi="Helvetica" w:cs="Times New Roman"/>
          <w:b/>
          <w:noProof/>
          <w:color w:val="2E74B5" w:themeColor="accent1" w:themeShade="BF"/>
          <w:sz w:val="72"/>
          <w:szCs w:val="72"/>
        </w:rPr>
        <w:drawing>
          <wp:inline distT="0" distB="0" distL="0" distR="0" wp14:anchorId="5301D2B6" wp14:editId="07FD6DB5">
            <wp:extent cx="6858000" cy="1608667"/>
            <wp:effectExtent l="0" t="0" r="0" b="0"/>
            <wp:docPr id="22" name="Picture 7" descr="Image 1 - A boy is sitting against a tree, smiling, and looking at the screen of a laptop. His arms are raised.&#10;&#10;Graphic - Bookshare logo in a orange box.&#10;&#10;Image 2 - A man is looking intently at a tablet screen." title="Image, Graphic, a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608667"/>
                    </a:xfrm>
                    <a:prstGeom prst="rect">
                      <a:avLst/>
                    </a:prstGeom>
                    <a:noFill/>
                    <a:ln>
                      <a:noFill/>
                    </a:ln>
                  </pic:spPr>
                </pic:pic>
              </a:graphicData>
            </a:graphic>
          </wp:inline>
        </w:drawing>
      </w:r>
    </w:p>
    <w:p w14:paraId="31E8DC60" w14:textId="77777777" w:rsidR="00273C2A" w:rsidRDefault="00273C2A" w:rsidP="00273C2A">
      <w:pPr>
        <w:jc w:val="center"/>
        <w:rPr>
          <w:rFonts w:ascii="Calibri" w:eastAsia="Calibri" w:hAnsi="Calibri" w:cs="Times New Roman"/>
          <w:b/>
          <w:color w:val="2E74B5" w:themeColor="accent1" w:themeShade="BF"/>
          <w:sz w:val="130"/>
          <w:szCs w:val="130"/>
        </w:rPr>
      </w:pPr>
    </w:p>
    <w:p w14:paraId="2D45116B" w14:textId="339D3AE3" w:rsidR="00273C2A" w:rsidRDefault="00A62A8E" w:rsidP="00273C2A">
      <w:pPr>
        <w:jc w:val="center"/>
        <w:rPr>
          <w:rFonts w:ascii="Calibri" w:eastAsia="Calibri" w:hAnsi="Calibri" w:cs="Times New Roman"/>
          <w:b/>
          <w:color w:val="2E74B5" w:themeColor="accent1" w:themeShade="BF"/>
          <w:sz w:val="130"/>
          <w:szCs w:val="130"/>
        </w:rPr>
      </w:pPr>
      <w:r>
        <w:rPr>
          <w:rFonts w:ascii="Calibri" w:eastAsia="Calibri" w:hAnsi="Calibri" w:cs="Times New Roman"/>
          <w:b/>
          <w:color w:val="2E74B5" w:themeColor="accent1" w:themeShade="BF"/>
          <w:sz w:val="130"/>
          <w:szCs w:val="130"/>
        </w:rPr>
        <w:t xml:space="preserve">Parent </w:t>
      </w:r>
      <w:r w:rsidR="00947E5A" w:rsidRPr="00947E5A">
        <w:rPr>
          <w:rFonts w:ascii="Calibri" w:eastAsia="Calibri" w:hAnsi="Calibri" w:cs="Times New Roman"/>
          <w:b/>
          <w:color w:val="2E74B5" w:themeColor="accent1" w:themeShade="BF"/>
          <w:sz w:val="130"/>
          <w:szCs w:val="130"/>
        </w:rPr>
        <w:t>Guide to Bookshare</w:t>
      </w:r>
    </w:p>
    <w:p w14:paraId="04921E08" w14:textId="77777777" w:rsidR="00273C2A" w:rsidRDefault="00273C2A" w:rsidP="00273C2A"/>
    <w:p w14:paraId="5A3105FE" w14:textId="77777777" w:rsidR="00273C2A" w:rsidRDefault="00273C2A" w:rsidP="00273C2A"/>
    <w:p w14:paraId="4B3FEDC1" w14:textId="77777777" w:rsidR="00273C2A" w:rsidRDefault="00273C2A" w:rsidP="00273C2A"/>
    <w:p w14:paraId="462ACF4C" w14:textId="77777777" w:rsidR="00273C2A" w:rsidRDefault="00273C2A" w:rsidP="00273C2A"/>
    <w:p w14:paraId="537519E1" w14:textId="77777777" w:rsidR="00273C2A" w:rsidRDefault="00273C2A" w:rsidP="00273C2A"/>
    <w:p w14:paraId="0954C6C6" w14:textId="77777777" w:rsidR="00273C2A" w:rsidRDefault="00273C2A" w:rsidP="00273C2A"/>
    <w:p w14:paraId="6697C91E" w14:textId="77777777" w:rsidR="00273C2A" w:rsidRDefault="00273C2A" w:rsidP="00273C2A"/>
    <w:p w14:paraId="1829010C" w14:textId="77777777" w:rsidR="00273C2A" w:rsidRDefault="00273C2A" w:rsidP="00273C2A"/>
    <w:p w14:paraId="1A243CF6" w14:textId="298566E1" w:rsidR="00273C2A" w:rsidRDefault="00273C2A" w:rsidP="00273C2A">
      <w:r>
        <w:rPr>
          <w:b/>
          <w:noProof/>
          <w:color w:val="5B9BD5" w:themeColor="accent1"/>
          <w:sz w:val="28"/>
          <w:szCs w:val="28"/>
        </w:rPr>
        <w:drawing>
          <wp:inline distT="0" distB="0" distL="0" distR="0" wp14:anchorId="7DC88EA4" wp14:editId="197B8B57">
            <wp:extent cx="6858000" cy="1591310"/>
            <wp:effectExtent l="0" t="0" r="0" b="8890"/>
            <wp:docPr id="7" name="Picture 3" descr="Image 3 - A boy and woman are smiling as they look at a computer screen. A open book is in the foreground.&#10;&#10;Graphic - Blue box.&#10;&#10;Image 4 - A woman is smiling as she looks at a tablet screen." title="Image, Graphic, a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1591310"/>
                    </a:xfrm>
                    <a:prstGeom prst="rect">
                      <a:avLst/>
                    </a:prstGeom>
                    <a:noFill/>
                    <a:ln>
                      <a:noFill/>
                    </a:ln>
                  </pic:spPr>
                </pic:pic>
              </a:graphicData>
            </a:graphic>
          </wp:inline>
        </w:drawing>
      </w:r>
    </w:p>
    <w:p w14:paraId="2A9BA72A" w14:textId="7B437843" w:rsidR="007A3859" w:rsidRDefault="00000000" w:rsidP="00273C2A">
      <w:pPr>
        <w:rPr>
          <w:rFonts w:ascii="Helvetica" w:eastAsia="Calibri" w:hAnsi="Helvetica" w:cs="Times New Roman"/>
          <w:bCs/>
          <w:sz w:val="24"/>
          <w:szCs w:val="24"/>
        </w:rPr>
      </w:pPr>
      <w:hyperlink r:id="rId10" w:history="1">
        <w:r w:rsidR="00967980" w:rsidRPr="009D59BB">
          <w:rPr>
            <w:rStyle w:val="Hyperlink"/>
            <w:rFonts w:ascii="Helvetica" w:eastAsia="Calibri" w:hAnsi="Helvetica" w:cs="Times New Roman"/>
            <w:bCs/>
            <w:sz w:val="24"/>
            <w:szCs w:val="24"/>
          </w:rPr>
          <w:t>Bookshare</w:t>
        </w:r>
      </w:hyperlink>
      <w:r w:rsidR="00967980">
        <w:rPr>
          <w:rFonts w:ascii="Helvetica" w:eastAsia="Calibri" w:hAnsi="Helvetica" w:cs="Times New Roman"/>
          <w:bCs/>
          <w:sz w:val="24"/>
          <w:szCs w:val="24"/>
        </w:rPr>
        <w:t xml:space="preserve"> is </w:t>
      </w:r>
      <w:r w:rsidR="0051471D">
        <w:rPr>
          <w:rFonts w:ascii="Helvetica" w:eastAsia="Calibri" w:hAnsi="Helvetica" w:cs="Times New Roman"/>
          <w:bCs/>
          <w:sz w:val="24"/>
          <w:szCs w:val="24"/>
        </w:rPr>
        <w:t xml:space="preserve">an </w:t>
      </w:r>
      <w:proofErr w:type="spellStart"/>
      <w:r w:rsidR="009D59BB">
        <w:rPr>
          <w:rFonts w:ascii="Helvetica" w:eastAsia="Calibri" w:hAnsi="Helvetica" w:cs="Times New Roman"/>
          <w:bCs/>
          <w:sz w:val="24"/>
          <w:szCs w:val="24"/>
        </w:rPr>
        <w:t>ebook</w:t>
      </w:r>
      <w:proofErr w:type="spellEnd"/>
      <w:r w:rsidR="0051471D">
        <w:rPr>
          <w:rFonts w:ascii="Helvetica" w:eastAsia="Calibri" w:hAnsi="Helvetica" w:cs="Times New Roman"/>
          <w:bCs/>
          <w:sz w:val="24"/>
          <w:szCs w:val="24"/>
        </w:rPr>
        <w:t xml:space="preserve"> library</w:t>
      </w:r>
      <w:r w:rsidR="00B0395F">
        <w:rPr>
          <w:rFonts w:ascii="Helvetica" w:eastAsia="Calibri" w:hAnsi="Helvetica" w:cs="Times New Roman"/>
          <w:bCs/>
          <w:sz w:val="24"/>
          <w:szCs w:val="24"/>
        </w:rPr>
        <w:t xml:space="preserve"> </w:t>
      </w:r>
      <w:r w:rsidR="0051471D">
        <w:rPr>
          <w:rFonts w:ascii="Helvetica" w:eastAsia="Calibri" w:hAnsi="Helvetica" w:cs="Times New Roman"/>
          <w:bCs/>
          <w:sz w:val="24"/>
          <w:szCs w:val="24"/>
        </w:rPr>
        <w:t xml:space="preserve">that helps </w:t>
      </w:r>
      <w:r w:rsidR="004908F6">
        <w:rPr>
          <w:rFonts w:ascii="Helvetica" w:eastAsia="Calibri" w:hAnsi="Helvetica" w:cs="Times New Roman"/>
          <w:bCs/>
          <w:sz w:val="24"/>
          <w:szCs w:val="24"/>
        </w:rPr>
        <w:t>people</w:t>
      </w:r>
      <w:r w:rsidR="0051471D">
        <w:rPr>
          <w:rFonts w:ascii="Helvetica" w:eastAsia="Calibri" w:hAnsi="Helvetica" w:cs="Times New Roman"/>
          <w:bCs/>
          <w:sz w:val="24"/>
          <w:szCs w:val="24"/>
        </w:rPr>
        <w:t xml:space="preserve"> read in ways that work for them</w:t>
      </w:r>
      <w:r w:rsidR="004908F6">
        <w:rPr>
          <w:rFonts w:ascii="Helvetica" w:eastAsia="Calibri" w:hAnsi="Helvetica" w:cs="Times New Roman"/>
          <w:bCs/>
          <w:sz w:val="24"/>
          <w:szCs w:val="24"/>
        </w:rPr>
        <w:t>.</w:t>
      </w:r>
      <w:r w:rsidR="00B0395F">
        <w:rPr>
          <w:rFonts w:ascii="Helvetica" w:eastAsia="Calibri" w:hAnsi="Helvetica" w:cs="Times New Roman"/>
          <w:bCs/>
          <w:sz w:val="24"/>
          <w:szCs w:val="24"/>
        </w:rPr>
        <w:t xml:space="preserve"> </w:t>
      </w:r>
      <w:r w:rsidR="007A3859">
        <w:rPr>
          <w:rFonts w:ascii="Helvetica" w:eastAsia="Calibri" w:hAnsi="Helvetica" w:cs="Times New Roman"/>
          <w:bCs/>
          <w:sz w:val="24"/>
          <w:szCs w:val="24"/>
        </w:rPr>
        <w:t>With Bookshare, books can be seen and heard which helps students improve their reading and comprehension.</w:t>
      </w:r>
      <w:r w:rsidR="00514F51">
        <w:rPr>
          <w:rFonts w:ascii="Helvetica" w:eastAsia="Calibri" w:hAnsi="Helvetica" w:cs="Times New Roman"/>
          <w:bCs/>
          <w:sz w:val="24"/>
          <w:szCs w:val="24"/>
        </w:rPr>
        <w:t xml:space="preserve"> Bookshare offers school based and Individual Memberships. Students can have both!  Bookshare </w:t>
      </w:r>
      <w:r w:rsidR="009D59BB">
        <w:rPr>
          <w:rFonts w:ascii="Helvetica" w:eastAsia="Calibri" w:hAnsi="Helvetica" w:cs="Times New Roman"/>
          <w:bCs/>
          <w:sz w:val="24"/>
          <w:szCs w:val="24"/>
        </w:rPr>
        <w:t xml:space="preserve">is completely free for students and with over 1 million titles, </w:t>
      </w:r>
      <w:r w:rsidR="00F5555C">
        <w:rPr>
          <w:rFonts w:ascii="Helvetica" w:eastAsia="Calibri" w:hAnsi="Helvetica" w:cs="Times New Roman"/>
          <w:bCs/>
          <w:sz w:val="24"/>
          <w:szCs w:val="24"/>
        </w:rPr>
        <w:t>there is something for everyone to read.</w:t>
      </w:r>
    </w:p>
    <w:p w14:paraId="3068B174" w14:textId="77777777" w:rsidR="00446EAA" w:rsidRDefault="00446EAA" w:rsidP="007A3859">
      <w:pPr>
        <w:widowControl w:val="0"/>
        <w:autoSpaceDE w:val="0"/>
        <w:autoSpaceDN w:val="0"/>
        <w:adjustRightInd w:val="0"/>
        <w:spacing w:after="0" w:line="288" w:lineRule="auto"/>
        <w:contextualSpacing/>
        <w:textAlignment w:val="center"/>
        <w:rPr>
          <w:rFonts w:ascii="Helvetica" w:eastAsia="Calibri" w:hAnsi="Helvetica" w:cs="Times New Roman"/>
          <w:bCs/>
          <w:sz w:val="24"/>
          <w:szCs w:val="24"/>
        </w:rPr>
      </w:pPr>
    </w:p>
    <w:p w14:paraId="3B6C75A6" w14:textId="3D50C2A4" w:rsidR="007A3859" w:rsidRDefault="00A806A0" w:rsidP="007A3859">
      <w:pPr>
        <w:widowControl w:val="0"/>
        <w:autoSpaceDE w:val="0"/>
        <w:autoSpaceDN w:val="0"/>
        <w:adjustRightInd w:val="0"/>
        <w:spacing w:after="0" w:line="288" w:lineRule="auto"/>
        <w:contextualSpacing/>
        <w:textAlignment w:val="center"/>
        <w:rPr>
          <w:rFonts w:ascii="Helvetica" w:eastAsia="Calibri" w:hAnsi="Helvetica" w:cs="Times New Roman"/>
          <w:bCs/>
          <w:sz w:val="24"/>
          <w:szCs w:val="24"/>
        </w:rPr>
      </w:pPr>
      <w:r>
        <w:rPr>
          <w:rFonts w:ascii="Helvetica" w:eastAsia="Calibri" w:hAnsi="Helvetica" w:cs="Times New Roman"/>
          <w:bCs/>
          <w:sz w:val="24"/>
          <w:szCs w:val="24"/>
        </w:rPr>
        <w:t xml:space="preserve">Is your child already on a school account? If so, skip to page </w:t>
      </w:r>
      <w:r w:rsidR="00821F08">
        <w:rPr>
          <w:rFonts w:ascii="Helvetica" w:eastAsia="Calibri" w:hAnsi="Helvetica" w:cs="Times New Roman"/>
          <w:bCs/>
          <w:sz w:val="24"/>
          <w:szCs w:val="24"/>
        </w:rPr>
        <w:t>4</w:t>
      </w:r>
      <w:r w:rsidR="00B80B6C">
        <w:rPr>
          <w:rFonts w:ascii="Helvetica" w:eastAsia="Calibri" w:hAnsi="Helvetica" w:cs="Times New Roman"/>
          <w:bCs/>
          <w:sz w:val="24"/>
          <w:szCs w:val="24"/>
        </w:rPr>
        <w:t xml:space="preserve"> </w:t>
      </w:r>
      <w:r>
        <w:rPr>
          <w:rFonts w:ascii="Helvetica" w:eastAsia="Calibri" w:hAnsi="Helvetica" w:cs="Times New Roman"/>
          <w:bCs/>
          <w:sz w:val="24"/>
          <w:szCs w:val="24"/>
        </w:rPr>
        <w:t xml:space="preserve">to learn </w:t>
      </w:r>
      <w:r w:rsidR="000540A3">
        <w:rPr>
          <w:rFonts w:ascii="Helvetica" w:eastAsia="Calibri" w:hAnsi="Helvetica" w:cs="Times New Roman"/>
          <w:bCs/>
          <w:sz w:val="24"/>
          <w:szCs w:val="24"/>
        </w:rPr>
        <w:t>how to use Bookshare at home</w:t>
      </w:r>
      <w:r>
        <w:rPr>
          <w:rFonts w:ascii="Helvetica" w:eastAsia="Calibri" w:hAnsi="Helvetica" w:cs="Times New Roman"/>
          <w:bCs/>
          <w:sz w:val="24"/>
          <w:szCs w:val="24"/>
        </w:rPr>
        <w:t>.</w:t>
      </w:r>
    </w:p>
    <w:p w14:paraId="2AEDCFD2" w14:textId="78F95434" w:rsidR="00A806A0" w:rsidRDefault="00A806A0" w:rsidP="007A3859">
      <w:pPr>
        <w:widowControl w:val="0"/>
        <w:autoSpaceDE w:val="0"/>
        <w:autoSpaceDN w:val="0"/>
        <w:adjustRightInd w:val="0"/>
        <w:spacing w:after="0" w:line="288" w:lineRule="auto"/>
        <w:contextualSpacing/>
        <w:textAlignment w:val="center"/>
        <w:rPr>
          <w:rFonts w:ascii="Helvetica" w:eastAsia="Calibri" w:hAnsi="Helvetica" w:cs="Times New Roman"/>
          <w:bCs/>
          <w:sz w:val="24"/>
          <w:szCs w:val="24"/>
        </w:rPr>
      </w:pPr>
    </w:p>
    <w:p w14:paraId="10204521" w14:textId="4FB4B74A" w:rsidR="00A806A0" w:rsidRPr="00A806A0" w:rsidRDefault="00A806A0" w:rsidP="007A3859">
      <w:pPr>
        <w:widowControl w:val="0"/>
        <w:autoSpaceDE w:val="0"/>
        <w:autoSpaceDN w:val="0"/>
        <w:adjustRightInd w:val="0"/>
        <w:spacing w:after="0" w:line="288" w:lineRule="auto"/>
        <w:contextualSpacing/>
        <w:textAlignment w:val="center"/>
        <w:rPr>
          <w:rFonts w:ascii="Helvetica" w:eastAsia="Calibri" w:hAnsi="Helvetica" w:cs="Times New Roman"/>
          <w:b/>
          <w:bCs/>
          <w:sz w:val="28"/>
          <w:szCs w:val="28"/>
        </w:rPr>
      </w:pPr>
      <w:r w:rsidRPr="00A806A0">
        <w:rPr>
          <w:rFonts w:ascii="Helvetica" w:eastAsia="Calibri" w:hAnsi="Helvetica" w:cs="Times New Roman"/>
          <w:b/>
          <w:bCs/>
          <w:color w:val="2E74B5" w:themeColor="accent1" w:themeShade="BF"/>
          <w:sz w:val="28"/>
          <w:szCs w:val="28"/>
        </w:rPr>
        <w:t xml:space="preserve">Sign Up for an </w:t>
      </w:r>
      <w:r w:rsidR="002F1C2A">
        <w:rPr>
          <w:rFonts w:ascii="Helvetica" w:eastAsia="Calibri" w:hAnsi="Helvetica" w:cs="Times New Roman"/>
          <w:b/>
          <w:bCs/>
          <w:color w:val="2E74B5" w:themeColor="accent1" w:themeShade="BF"/>
          <w:sz w:val="28"/>
          <w:szCs w:val="28"/>
        </w:rPr>
        <w:t xml:space="preserve">Individual Membership </w:t>
      </w:r>
      <w:r w:rsidRPr="00A806A0">
        <w:rPr>
          <w:rFonts w:ascii="Helvetica" w:eastAsia="Calibri" w:hAnsi="Helvetica" w:cs="Times New Roman"/>
          <w:b/>
          <w:bCs/>
          <w:color w:val="2E74B5" w:themeColor="accent1" w:themeShade="BF"/>
          <w:sz w:val="28"/>
          <w:szCs w:val="28"/>
        </w:rPr>
        <w:t>Account</w:t>
      </w:r>
    </w:p>
    <w:p w14:paraId="1C469D09" w14:textId="36C38592" w:rsidR="00A806A0" w:rsidRDefault="00DB617D">
      <w:pPr>
        <w:rPr>
          <w:rFonts w:ascii="Helvetica" w:eastAsia="Calibri" w:hAnsi="Helvetica" w:cs="Times New Roman"/>
          <w:bCs/>
          <w:sz w:val="24"/>
          <w:szCs w:val="24"/>
        </w:rPr>
        <w:sectPr w:rsidR="00A806A0" w:rsidSect="00A34CBD">
          <w:footerReference w:type="default" r:id="rId11"/>
          <w:pgSz w:w="12240" w:h="15840" w:code="1"/>
          <w:pgMar w:top="720" w:right="720" w:bottom="720" w:left="720" w:header="0" w:footer="0" w:gutter="0"/>
          <w:pgNumType w:start="2"/>
          <w:cols w:space="720"/>
          <w:docGrid w:linePitch="360"/>
        </w:sectPr>
      </w:pPr>
      <w:r>
        <w:rPr>
          <w:rFonts w:ascii="Helvetica" w:eastAsia="Calibri" w:hAnsi="Helvetica" w:cs="Times New Roman"/>
          <w:bCs/>
          <w:sz w:val="24"/>
          <w:szCs w:val="24"/>
        </w:rPr>
        <w:br/>
        <w:t>If your child does not have a Bookshare account through school</w:t>
      </w:r>
      <w:r w:rsidR="00BC46FA">
        <w:rPr>
          <w:rFonts w:ascii="Helvetica" w:eastAsia="Calibri" w:hAnsi="Helvetica" w:cs="Times New Roman"/>
          <w:bCs/>
          <w:sz w:val="24"/>
          <w:szCs w:val="24"/>
        </w:rPr>
        <w:t>,</w:t>
      </w:r>
      <w:r>
        <w:rPr>
          <w:rFonts w:ascii="Helvetica" w:eastAsia="Calibri" w:hAnsi="Helvetica" w:cs="Times New Roman"/>
          <w:bCs/>
          <w:sz w:val="24"/>
          <w:szCs w:val="24"/>
        </w:rPr>
        <w:t xml:space="preserve"> you can sign up for an Individual Membership.</w:t>
      </w:r>
      <w:r>
        <w:rPr>
          <w:rFonts w:ascii="Helvetica" w:eastAsia="Calibri" w:hAnsi="Helvetica" w:cs="Times New Roman"/>
          <w:bCs/>
          <w:sz w:val="24"/>
          <w:szCs w:val="24"/>
        </w:rPr>
        <w:br/>
      </w:r>
      <w:r w:rsidR="00A806A0" w:rsidRPr="00B60C17">
        <w:rPr>
          <w:rFonts w:eastAsiaTheme="minorEastAsia"/>
          <w:noProof/>
        </w:rPr>
        <mc:AlternateContent>
          <mc:Choice Requires="wps">
            <w:drawing>
              <wp:anchor distT="0" distB="0" distL="114300" distR="114300" simplePos="0" relativeHeight="251674624" behindDoc="0" locked="0" layoutInCell="1" allowOverlap="1" wp14:anchorId="70A7B633" wp14:editId="6D05B577">
                <wp:simplePos x="0" y="0"/>
                <wp:positionH relativeFrom="column">
                  <wp:posOffset>0</wp:posOffset>
                </wp:positionH>
                <wp:positionV relativeFrom="paragraph">
                  <wp:posOffset>21590</wp:posOffset>
                </wp:positionV>
                <wp:extent cx="6855460" cy="0"/>
                <wp:effectExtent l="0" t="25400" r="2540" b="25400"/>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38100" cap="flat" cmpd="sng" algn="ctr">
                          <a:solidFill>
                            <a:srgbClr val="FF6600"/>
                          </a:solidFill>
                          <a:prstDash val="soli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2D0C725A" id="_x0000_t32" coordsize="21600,21600" o:spt="32" o:oned="t" path="m,l21600,21600e" filled="f">
                <v:path arrowok="t" fillok="f" o:connecttype="none"/>
                <o:lock v:ext="edit" shapetype="t"/>
              </v:shapetype>
              <v:shape id="AutoShape 11" o:spid="_x0000_s1026" type="#_x0000_t32" style="position:absolute;margin-left:0;margin-top:1.7pt;width:539.8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" strokecolor="#f60" strokeweight="3pt"/>
            </w:pict>
          </mc:Fallback>
        </mc:AlternateContent>
      </w:r>
    </w:p>
    <w:p w14:paraId="285CF285" w14:textId="77777777" w:rsidR="00A806A0" w:rsidRDefault="00A806A0" w:rsidP="00A806A0">
      <w:pPr>
        <w:pStyle w:val="ListParagraph"/>
        <w:numPr>
          <w:ilvl w:val="0"/>
          <w:numId w:val="4"/>
        </w:numPr>
        <w:ind w:left="360"/>
      </w:pPr>
      <w:r>
        <w:t xml:space="preserve">Go to </w:t>
      </w:r>
      <w:hyperlink r:id="rId12" w:history="1">
        <w:r>
          <w:rPr>
            <w:rStyle w:val="Hyperlink"/>
          </w:rPr>
          <w:t>the Bookshare Website</w:t>
        </w:r>
      </w:hyperlink>
      <w:r>
        <w:t xml:space="preserve"> (</w:t>
      </w:r>
      <w:hyperlink r:id="rId13" w:history="1">
        <w:r w:rsidRPr="00167A7A">
          <w:rPr>
            <w:rStyle w:val="Hyperlink"/>
          </w:rPr>
          <w:t>www.bookshare.org</w:t>
        </w:r>
      </w:hyperlink>
      <w:r>
        <w:t>) and select the "Sign up Today" button.</w:t>
      </w:r>
    </w:p>
    <w:p w14:paraId="61995010" w14:textId="1D68F2E4" w:rsidR="00776D37" w:rsidRDefault="00A806A0" w:rsidP="005C5D28">
      <w:pPr>
        <w:spacing w:after="100" w:afterAutospacing="1"/>
        <w:rPr>
          <w:rFonts w:ascii="Helvetica" w:eastAsiaTheme="majorEastAsia" w:hAnsi="Helvetica" w:cs="Helvetica"/>
          <w:sz w:val="24"/>
          <w:szCs w:val="24"/>
        </w:rPr>
        <w:sectPr w:rsidR="00776D37" w:rsidSect="005C5D28">
          <w:type w:val="continuous"/>
          <w:pgSz w:w="12240" w:h="15840" w:code="1"/>
          <w:pgMar w:top="720" w:right="720" w:bottom="720" w:left="720" w:header="720" w:footer="288" w:gutter="0"/>
          <w:cols w:num="2" w:space="720"/>
          <w:titlePg/>
          <w:docGrid w:linePitch="360"/>
        </w:sectPr>
      </w:pPr>
      <w:r w:rsidRPr="00A806A0">
        <w:rPr>
          <w:rFonts w:ascii="Helvetica" w:eastAsiaTheme="majorEastAsia" w:hAnsi="Helvetica" w:cs="Helvetica"/>
          <w:noProof/>
          <w:sz w:val="24"/>
          <w:szCs w:val="24"/>
        </w:rPr>
        <w:drawing>
          <wp:inline distT="0" distB="0" distL="0" distR="0" wp14:anchorId="6B0144D1" wp14:editId="1DB4948E">
            <wp:extent cx="3108960" cy="1271016"/>
            <wp:effectExtent l="19050" t="19050" r="15240" b="24765"/>
            <wp:docPr id="28" name="Picture 28" descr="Bookshae homepage with the Sign Up button circled." title="Screenshot of Bookshar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ar\Pictures\Step by Step Guide\Home Page Sign Up button circled.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696"/>
                    <a:stretch/>
                  </pic:blipFill>
                  <pic:spPr bwMode="auto">
                    <a:xfrm>
                      <a:off x="0" y="0"/>
                      <a:ext cx="3108960" cy="1271016"/>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14:paraId="4B629EAF" w14:textId="4D5B1468" w:rsidR="00273C2A" w:rsidRDefault="00273C2A">
      <w:pPr>
        <w:rPr>
          <w:rFonts w:ascii="Helvetica" w:eastAsiaTheme="majorEastAsia" w:hAnsi="Helvetica" w:cs="Helvetica"/>
          <w:sz w:val="24"/>
          <w:szCs w:val="24"/>
        </w:rPr>
      </w:pPr>
    </w:p>
    <w:p w14:paraId="750DEC65" w14:textId="77777777" w:rsidR="001A6385" w:rsidRDefault="001A6385" w:rsidP="00804347">
      <w:pPr>
        <w:rPr>
          <w:rFonts w:ascii="Helvetica" w:eastAsiaTheme="majorEastAsia" w:hAnsi="Helvetica" w:cs="Helvetica"/>
          <w:sz w:val="24"/>
          <w:szCs w:val="24"/>
        </w:rPr>
      </w:pPr>
    </w:p>
    <w:p w14:paraId="210CD2D9" w14:textId="1AA8D1E0" w:rsidR="00E34E49" w:rsidRDefault="00E34E49" w:rsidP="00E34E49">
      <w:pPr>
        <w:pStyle w:val="ListParagraph"/>
        <w:numPr>
          <w:ilvl w:val="0"/>
          <w:numId w:val="4"/>
        </w:numPr>
        <w:ind w:left="360"/>
      </w:pPr>
      <w:r>
        <w:t>Select "Sign Up Individual."</w:t>
      </w:r>
    </w:p>
    <w:p w14:paraId="65456CA4" w14:textId="7EA624FE" w:rsidR="001A6385" w:rsidRDefault="001A6385" w:rsidP="005C5D28">
      <w:pPr>
        <w:pStyle w:val="ListParagraph"/>
        <w:numPr>
          <w:ilvl w:val="0"/>
          <w:numId w:val="0"/>
        </w:numPr>
      </w:pPr>
      <w:r w:rsidRPr="001A6385">
        <w:rPr>
          <w:noProof/>
        </w:rPr>
        <w:drawing>
          <wp:inline distT="0" distB="0" distL="0" distR="0" wp14:anchorId="6AA0A848" wp14:editId="749AB2C0">
            <wp:extent cx="2804412" cy="1499235"/>
            <wp:effectExtent l="19050" t="19050" r="15240" b="24765"/>
            <wp:docPr id="29" name="Picture 29" descr="Sign Up page showing the two types of memberships, Individual and Organization with the Individual button circled." title="Screenshot of Sign U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ar\Pictures\Step by Step Guide\sign up individual.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756"/>
                    <a:stretch/>
                  </pic:blipFill>
                  <pic:spPr bwMode="auto">
                    <a:xfrm>
                      <a:off x="0" y="0"/>
                      <a:ext cx="2804412" cy="1499235"/>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14:paraId="4FA9B801" w14:textId="1FFFA5F2" w:rsidR="001A6385" w:rsidRDefault="001A6385" w:rsidP="005C5D28"/>
    <w:p w14:paraId="2D8DEEE9" w14:textId="78C344DB" w:rsidR="007A49F0" w:rsidRDefault="007A49F0" w:rsidP="005C5D28">
      <w:pPr>
        <w:rPr>
          <w:bCs/>
        </w:rPr>
        <w:sectPr w:rsidR="007A49F0" w:rsidSect="005C5D28">
          <w:type w:val="continuous"/>
          <w:pgSz w:w="12240" w:h="15840" w:code="1"/>
          <w:pgMar w:top="720" w:right="720" w:bottom="720" w:left="720" w:header="720" w:footer="288" w:gutter="0"/>
          <w:cols w:num="2" w:space="720"/>
          <w:titlePg/>
          <w:docGrid w:linePitch="360"/>
        </w:sectPr>
      </w:pPr>
    </w:p>
    <w:p w14:paraId="76B26863" w14:textId="6A5FD6DC" w:rsidR="00E34E49" w:rsidRDefault="00E34E49" w:rsidP="00E34E49">
      <w:pPr>
        <w:pStyle w:val="ListParagraph"/>
        <w:numPr>
          <w:ilvl w:val="0"/>
          <w:numId w:val="4"/>
        </w:numPr>
        <w:ind w:left="360"/>
      </w:pPr>
      <w:r>
        <w:t xml:space="preserve">Confirm the account is for a person with a print disability. </w:t>
      </w:r>
      <w:r w:rsidRPr="00D0440A">
        <w:t>Visit the "</w:t>
      </w:r>
      <w:hyperlink r:id="rId16" w:history="1">
        <w:r w:rsidRPr="00D0440A">
          <w:rPr>
            <w:rStyle w:val="Hyperlink"/>
          </w:rPr>
          <w:t>Who Qualifies</w:t>
        </w:r>
      </w:hyperlink>
      <w:r w:rsidRPr="00D0440A">
        <w:t>" page</w:t>
      </w:r>
      <w:r>
        <w:t xml:space="preserve"> for </w:t>
      </w:r>
      <w:r w:rsidRPr="00E34E49">
        <w:t>information on qualifications.</w:t>
      </w:r>
    </w:p>
    <w:p w14:paraId="79C2B60C" w14:textId="6C442554" w:rsidR="00FC77B2" w:rsidRDefault="00FC77B2" w:rsidP="005C5D28">
      <w:pPr>
        <w:pStyle w:val="ListParagraph"/>
        <w:numPr>
          <w:ilvl w:val="0"/>
          <w:numId w:val="0"/>
        </w:numPr>
      </w:pPr>
      <w:r w:rsidRPr="00FC77B2">
        <w:rPr>
          <w:noProof/>
        </w:rPr>
        <w:drawing>
          <wp:inline distT="0" distB="0" distL="0" distR="0" wp14:anchorId="05547D3F" wp14:editId="7AD52491">
            <wp:extent cx="3319272" cy="941832"/>
            <wp:effectExtent l="19050" t="19050" r="14605" b="10795"/>
            <wp:docPr id="32" name="Picture 32" descr="Screensshot of Sign Up form asking for disability information" title="Screenshot of Sign 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ar\Pictures\Step by Step Guide\Confirm Disabilit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9272" cy="941832"/>
                    </a:xfrm>
                    <a:prstGeom prst="rect">
                      <a:avLst/>
                    </a:prstGeom>
                    <a:noFill/>
                    <a:ln w="22225">
                      <a:solidFill>
                        <a:schemeClr val="tx1"/>
                      </a:solidFill>
                    </a:ln>
                  </pic:spPr>
                </pic:pic>
              </a:graphicData>
            </a:graphic>
          </wp:inline>
        </w:drawing>
      </w:r>
    </w:p>
    <w:p w14:paraId="1C5F1835" w14:textId="77777777" w:rsidR="001A6385" w:rsidRPr="00E34E49" w:rsidRDefault="001A6385" w:rsidP="001A6385">
      <w:pPr>
        <w:pStyle w:val="ListParagraph"/>
        <w:numPr>
          <w:ilvl w:val="0"/>
          <w:numId w:val="0"/>
        </w:numPr>
        <w:ind w:left="360"/>
      </w:pPr>
    </w:p>
    <w:p w14:paraId="27B4862A" w14:textId="77777777" w:rsidR="007F011A" w:rsidRDefault="007F011A" w:rsidP="00E34E49">
      <w:pPr>
        <w:pStyle w:val="ListParagraph"/>
        <w:numPr>
          <w:ilvl w:val="0"/>
          <w:numId w:val="4"/>
        </w:numPr>
        <w:ind w:left="360"/>
        <w:sectPr w:rsidR="007F011A" w:rsidSect="005C5D28">
          <w:type w:val="continuous"/>
          <w:pgSz w:w="12240" w:h="15840" w:code="1"/>
          <w:pgMar w:top="720" w:right="720" w:bottom="720" w:left="720" w:header="720" w:footer="288" w:gutter="0"/>
          <w:cols w:num="2" w:space="720"/>
          <w:titlePg/>
          <w:docGrid w:linePitch="360"/>
        </w:sectPr>
      </w:pPr>
    </w:p>
    <w:p w14:paraId="7A33656D" w14:textId="3BCFA332" w:rsidR="00E34E49" w:rsidRDefault="00E34E49" w:rsidP="00E34E49">
      <w:pPr>
        <w:pStyle w:val="ListParagraph"/>
        <w:numPr>
          <w:ilvl w:val="0"/>
          <w:numId w:val="4"/>
        </w:numPr>
        <w:ind w:left="360"/>
      </w:pPr>
      <w:r w:rsidRPr="00E34E49">
        <w:t>Under “Student Status,” indicate whether your child is a current U.S. student. Membership is free for students.</w:t>
      </w:r>
    </w:p>
    <w:p w14:paraId="425B6DE5" w14:textId="40DB25AC" w:rsidR="00C84EB4" w:rsidRPr="00273C2A" w:rsidRDefault="00FC77B2" w:rsidP="00273C2A">
      <w:pPr>
        <w:spacing w:after="0"/>
        <w:ind w:left="360" w:hanging="360"/>
      </w:pPr>
      <w:r w:rsidRPr="00FC77B2">
        <w:rPr>
          <w:noProof/>
        </w:rPr>
        <w:drawing>
          <wp:inline distT="0" distB="0" distL="0" distR="0" wp14:anchorId="7501DD85" wp14:editId="6084CAF6">
            <wp:extent cx="3172968" cy="941832"/>
            <wp:effectExtent l="19050" t="19050" r="27940" b="10795"/>
            <wp:docPr id="31" name="Picture 31" descr="Screenshot of sign up form asking student status" title="Screenshot of Sign 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ar\Pictures\Step by Step Guide\confirm student status.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38318" b="-6792"/>
                    <a:stretch/>
                  </pic:blipFill>
                  <pic:spPr bwMode="auto">
                    <a:xfrm>
                      <a:off x="0" y="0"/>
                      <a:ext cx="3172968" cy="941832"/>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r w:rsidR="00273C2A">
        <w:br/>
      </w:r>
    </w:p>
    <w:p w14:paraId="15AFA2CB" w14:textId="77777777" w:rsidR="007F011A" w:rsidRDefault="007F011A" w:rsidP="005C5D28">
      <w:pPr>
        <w:sectPr w:rsidR="007F011A" w:rsidSect="005C5D28">
          <w:type w:val="continuous"/>
          <w:pgSz w:w="12240" w:h="15840" w:code="1"/>
          <w:pgMar w:top="720" w:right="720" w:bottom="720" w:left="720" w:header="720" w:footer="288" w:gutter="0"/>
          <w:cols w:num="2" w:space="720"/>
          <w:titlePg/>
          <w:docGrid w:linePitch="360"/>
        </w:sectPr>
      </w:pPr>
    </w:p>
    <w:p w14:paraId="16758731" w14:textId="77777777" w:rsidR="00273C2A" w:rsidRDefault="00273C2A">
      <w:pPr>
        <w:rPr>
          <w:rFonts w:ascii="Helvetica" w:eastAsia="Calibri" w:hAnsi="Helvetica" w:cs="Times New Roman"/>
          <w:bCs/>
          <w:sz w:val="24"/>
          <w:szCs w:val="24"/>
        </w:rPr>
      </w:pPr>
      <w:r>
        <w:br w:type="page"/>
      </w:r>
    </w:p>
    <w:p w14:paraId="2C613598" w14:textId="3A2AC933" w:rsidR="00E34E49" w:rsidRDefault="00E34E49" w:rsidP="00E34E49">
      <w:pPr>
        <w:pStyle w:val="ListParagraph"/>
        <w:numPr>
          <w:ilvl w:val="0"/>
          <w:numId w:val="4"/>
        </w:numPr>
        <w:ind w:left="360"/>
      </w:pPr>
      <w:r>
        <w:lastRenderedPageBreak/>
        <w:t xml:space="preserve">Enter </w:t>
      </w:r>
      <w:r w:rsidR="00161343">
        <w:t xml:space="preserve">your </w:t>
      </w:r>
      <w:r w:rsidR="00E8469F">
        <w:t xml:space="preserve">State, city and name of </w:t>
      </w:r>
      <w:r w:rsidR="00161343">
        <w:t xml:space="preserve">child’s </w:t>
      </w:r>
      <w:r>
        <w:t xml:space="preserve">school </w:t>
      </w:r>
      <w:r w:rsidR="00E8469F">
        <w:t>or select the “Find My School” button.</w:t>
      </w:r>
    </w:p>
    <w:p w14:paraId="72F9CD53" w14:textId="77777777" w:rsidR="00C84EB4" w:rsidRDefault="00C84EB4" w:rsidP="005C5D28">
      <w:pPr>
        <w:pStyle w:val="ListParagraph"/>
        <w:numPr>
          <w:ilvl w:val="0"/>
          <w:numId w:val="0"/>
        </w:numPr>
        <w:ind w:left="360"/>
      </w:pPr>
    </w:p>
    <w:p w14:paraId="353A898A" w14:textId="11B88EC7" w:rsidR="00930AAB" w:rsidRDefault="00930AAB" w:rsidP="005C5D28">
      <w:pPr>
        <w:ind w:left="360"/>
      </w:pPr>
    </w:p>
    <w:p w14:paraId="682B181C" w14:textId="130A2DFC" w:rsidR="00C84EB4" w:rsidRDefault="00C84EB4" w:rsidP="00930AAB">
      <w:pPr>
        <w:pStyle w:val="ListParagraph"/>
        <w:numPr>
          <w:ilvl w:val="0"/>
          <w:numId w:val="0"/>
        </w:numPr>
        <w:ind w:left="360"/>
      </w:pPr>
    </w:p>
    <w:p w14:paraId="101BA497" w14:textId="7178AB1A" w:rsidR="00C84EB4" w:rsidRDefault="00E8469F" w:rsidP="005C5D28">
      <w:pPr>
        <w:pStyle w:val="ListParagraph"/>
        <w:numPr>
          <w:ilvl w:val="0"/>
          <w:numId w:val="0"/>
        </w:numPr>
      </w:pPr>
      <w:r w:rsidRPr="00E8469F">
        <w:rPr>
          <w:noProof/>
        </w:rPr>
        <w:drawing>
          <wp:inline distT="0" distB="0" distL="0" distR="0" wp14:anchorId="49887624" wp14:editId="68296750">
            <wp:extent cx="3474720" cy="1097280"/>
            <wp:effectExtent l="19050" t="19050" r="11430" b="26670"/>
            <wp:docPr id="41" name="Picture 41" descr="Screenshot of Sign Up form where school information is entered" title="Screenshot of Sign 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rar\Pictures\Step by Step Guide\enter school informat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4720" cy="1097280"/>
                    </a:xfrm>
                    <a:prstGeom prst="rect">
                      <a:avLst/>
                    </a:prstGeom>
                    <a:noFill/>
                    <a:ln w="22225">
                      <a:solidFill>
                        <a:schemeClr val="tx1"/>
                      </a:solidFill>
                    </a:ln>
                  </pic:spPr>
                </pic:pic>
              </a:graphicData>
            </a:graphic>
          </wp:inline>
        </w:drawing>
      </w:r>
    </w:p>
    <w:p w14:paraId="174597F5" w14:textId="0A03A9C3" w:rsidR="00BC6CA5" w:rsidRDefault="00BC6CA5" w:rsidP="00930AAB">
      <w:pPr>
        <w:pStyle w:val="ListParagraph"/>
        <w:numPr>
          <w:ilvl w:val="0"/>
          <w:numId w:val="0"/>
        </w:numPr>
        <w:ind w:left="360"/>
      </w:pPr>
    </w:p>
    <w:p w14:paraId="49945031" w14:textId="77777777" w:rsidR="00BC6CA5" w:rsidRDefault="00BC6CA5" w:rsidP="00930AAB">
      <w:pPr>
        <w:pStyle w:val="ListParagraph"/>
        <w:numPr>
          <w:ilvl w:val="0"/>
          <w:numId w:val="0"/>
        </w:numPr>
        <w:ind w:left="360"/>
        <w:sectPr w:rsidR="00BC6CA5" w:rsidSect="005C5D28">
          <w:type w:val="continuous"/>
          <w:pgSz w:w="12240" w:h="15840" w:code="1"/>
          <w:pgMar w:top="720" w:right="720" w:bottom="720" w:left="720" w:header="0" w:footer="144" w:gutter="0"/>
          <w:cols w:num="2" w:space="720"/>
          <w:docGrid w:linePitch="360"/>
        </w:sectPr>
      </w:pPr>
    </w:p>
    <w:p w14:paraId="0892DDE3" w14:textId="7A3CF8A4" w:rsidR="00C84EB4" w:rsidRDefault="00C84EB4" w:rsidP="00930AAB">
      <w:pPr>
        <w:pStyle w:val="ListParagraph"/>
        <w:numPr>
          <w:ilvl w:val="0"/>
          <w:numId w:val="0"/>
        </w:numPr>
        <w:ind w:left="360"/>
      </w:pPr>
    </w:p>
    <w:p w14:paraId="42D7D01D" w14:textId="50C405A8" w:rsidR="00930AAB" w:rsidRDefault="0093281F" w:rsidP="005C5D28">
      <w:pPr>
        <w:pStyle w:val="ListParagraph"/>
        <w:ind w:left="360"/>
      </w:pPr>
      <w:r>
        <w:t>Select the</w:t>
      </w:r>
      <w:r w:rsidR="00930AAB">
        <w:t xml:space="preserve"> school</w:t>
      </w:r>
      <w:r>
        <w:t xml:space="preserve"> from the list</w:t>
      </w:r>
      <w:r w:rsidR="00930AAB">
        <w:t xml:space="preserve">. If not found </w:t>
      </w:r>
      <w:proofErr w:type="gramStart"/>
      <w:r w:rsidR="00930AAB">
        <w:t>select</w:t>
      </w:r>
      <w:proofErr w:type="gramEnd"/>
      <w:r w:rsidR="00930AAB">
        <w:t xml:space="preserve"> I cannot find my school. Select the Done button when finished</w:t>
      </w:r>
      <w:r w:rsidR="00165EFB">
        <w:t>, then the Next button.</w:t>
      </w:r>
    </w:p>
    <w:p w14:paraId="1E466A3D" w14:textId="27C319CA" w:rsidR="001A6385" w:rsidRDefault="001A6385" w:rsidP="005C5D28">
      <w:pPr>
        <w:pStyle w:val="ListParagraph"/>
        <w:numPr>
          <w:ilvl w:val="0"/>
          <w:numId w:val="0"/>
        </w:numPr>
      </w:pPr>
      <w:r w:rsidRPr="001A6385">
        <w:rPr>
          <w:noProof/>
        </w:rPr>
        <w:drawing>
          <wp:inline distT="0" distB="0" distL="0" distR="0" wp14:anchorId="0A2EF75E" wp14:editId="2D96C2DC">
            <wp:extent cx="2898648" cy="1865376"/>
            <wp:effectExtent l="19050" t="19050" r="16510" b="20955"/>
            <wp:docPr id="30" name="Picture 30" descr="Screenshot of list of schools that appear after selecting the find my school button." title="Screenshot of School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ar\Pictures\Step by Step Guide\Find my school list of org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8648" cy="1865376"/>
                    </a:xfrm>
                    <a:prstGeom prst="rect">
                      <a:avLst/>
                    </a:prstGeom>
                    <a:noFill/>
                    <a:ln w="22225">
                      <a:solidFill>
                        <a:schemeClr val="tx1"/>
                      </a:solidFill>
                    </a:ln>
                  </pic:spPr>
                </pic:pic>
              </a:graphicData>
            </a:graphic>
          </wp:inline>
        </w:drawing>
      </w:r>
    </w:p>
    <w:p w14:paraId="34D098A1" w14:textId="0F9381A0" w:rsidR="00BC6CA5" w:rsidRDefault="00BC6CA5"/>
    <w:p w14:paraId="455F7787" w14:textId="77777777" w:rsidR="00BC6CA5" w:rsidRDefault="00BC6CA5" w:rsidP="005C5D28">
      <w:pPr>
        <w:rPr>
          <w:bCs/>
        </w:rPr>
        <w:sectPr w:rsidR="00BC6CA5" w:rsidSect="005C5D28">
          <w:type w:val="continuous"/>
          <w:pgSz w:w="12240" w:h="15840" w:code="1"/>
          <w:pgMar w:top="720" w:right="720" w:bottom="720" w:left="720" w:header="720" w:footer="288" w:gutter="0"/>
          <w:cols w:num="2" w:space="720"/>
          <w:titlePg/>
          <w:docGrid w:linePitch="360"/>
        </w:sectPr>
      </w:pPr>
    </w:p>
    <w:p w14:paraId="25A8F778" w14:textId="35D0183A" w:rsidR="00273C2A" w:rsidRDefault="00273C2A">
      <w:pPr>
        <w:rPr>
          <w:rFonts w:ascii="Helvetica" w:eastAsia="Calibri" w:hAnsi="Helvetica" w:cs="Times New Roman"/>
          <w:bCs/>
          <w:sz w:val="24"/>
          <w:szCs w:val="24"/>
        </w:rPr>
      </w:pPr>
    </w:p>
    <w:p w14:paraId="2079BD2F" w14:textId="3FD33BC6" w:rsidR="00E34E49" w:rsidRDefault="00E34E49" w:rsidP="00E34E49">
      <w:pPr>
        <w:pStyle w:val="ListParagraph"/>
        <w:numPr>
          <w:ilvl w:val="0"/>
          <w:numId w:val="4"/>
        </w:numPr>
        <w:ind w:left="360"/>
      </w:pPr>
      <w:r>
        <w:t>Enter</w:t>
      </w:r>
      <w:r w:rsidR="0093281F">
        <w:t xml:space="preserve"> your child’s </w:t>
      </w:r>
      <w:r>
        <w:t>information.</w:t>
      </w:r>
    </w:p>
    <w:p w14:paraId="308E6D88" w14:textId="24875A69" w:rsidR="00BC6CA5" w:rsidRDefault="00A63DA0">
      <w:pPr>
        <w:pStyle w:val="ListParagraph"/>
        <w:numPr>
          <w:ilvl w:val="0"/>
          <w:numId w:val="0"/>
        </w:numPr>
      </w:pPr>
      <w:r w:rsidRPr="00A63DA0">
        <w:rPr>
          <w:noProof/>
        </w:rPr>
        <w:drawing>
          <wp:inline distT="0" distB="0" distL="0" distR="0" wp14:anchorId="5EE6FA3C" wp14:editId="730A72FF">
            <wp:extent cx="3118104" cy="1828800"/>
            <wp:effectExtent l="19050" t="19050" r="25400" b="19050"/>
            <wp:docPr id="34" name="Picture 34" descr="Screenshot of sign up form with fields for student information" title="Screenshot of Sign U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rar\Pictures\Step by Step Guide\Enter student inf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8104" cy="1828800"/>
                    </a:xfrm>
                    <a:prstGeom prst="rect">
                      <a:avLst/>
                    </a:prstGeom>
                    <a:noFill/>
                    <a:ln w="22225">
                      <a:solidFill>
                        <a:schemeClr val="tx1"/>
                      </a:solidFill>
                    </a:ln>
                  </pic:spPr>
                </pic:pic>
              </a:graphicData>
            </a:graphic>
          </wp:inline>
        </w:drawing>
      </w:r>
    </w:p>
    <w:p w14:paraId="21CF4001" w14:textId="77777777" w:rsidR="00BC6CA5" w:rsidRDefault="00BC6CA5" w:rsidP="00A63DA0">
      <w:pPr>
        <w:pStyle w:val="ListParagraph"/>
        <w:numPr>
          <w:ilvl w:val="0"/>
          <w:numId w:val="0"/>
        </w:numPr>
        <w:ind w:left="720"/>
        <w:sectPr w:rsidR="00BC6CA5" w:rsidSect="005C5D28">
          <w:type w:val="continuous"/>
          <w:pgSz w:w="12240" w:h="15840" w:code="1"/>
          <w:pgMar w:top="720" w:right="720" w:bottom="720" w:left="720" w:header="720" w:footer="288" w:gutter="0"/>
          <w:cols w:num="2" w:space="720"/>
          <w:titlePg/>
          <w:docGrid w:linePitch="360"/>
        </w:sectPr>
      </w:pPr>
    </w:p>
    <w:p w14:paraId="3F1CBA54" w14:textId="1CEBEC26" w:rsidR="00BC6CA5" w:rsidRDefault="00BC6CA5" w:rsidP="00A63DA0">
      <w:pPr>
        <w:pStyle w:val="ListParagraph"/>
        <w:numPr>
          <w:ilvl w:val="0"/>
          <w:numId w:val="0"/>
        </w:numPr>
        <w:ind w:left="720"/>
      </w:pPr>
    </w:p>
    <w:p w14:paraId="404EB3B3" w14:textId="77777777" w:rsidR="00BC6CA5" w:rsidRDefault="00BC6CA5" w:rsidP="00A63DA0">
      <w:pPr>
        <w:pStyle w:val="ListParagraph"/>
        <w:numPr>
          <w:ilvl w:val="0"/>
          <w:numId w:val="0"/>
        </w:numPr>
        <w:ind w:left="720"/>
        <w:sectPr w:rsidR="00BC6CA5" w:rsidSect="005C5D28">
          <w:type w:val="continuous"/>
          <w:pgSz w:w="12240" w:h="15840" w:code="1"/>
          <w:pgMar w:top="720" w:right="720" w:bottom="720" w:left="720" w:header="720" w:footer="288" w:gutter="0"/>
          <w:cols w:num="2" w:space="720"/>
          <w:titlePg/>
          <w:docGrid w:linePitch="360"/>
        </w:sectPr>
      </w:pPr>
    </w:p>
    <w:p w14:paraId="72B1CC0F" w14:textId="42B54CC3" w:rsidR="00BC6CA5" w:rsidRDefault="00BC6CA5" w:rsidP="00A63DA0">
      <w:pPr>
        <w:pStyle w:val="ListParagraph"/>
        <w:numPr>
          <w:ilvl w:val="0"/>
          <w:numId w:val="0"/>
        </w:numPr>
        <w:ind w:left="720"/>
      </w:pPr>
    </w:p>
    <w:p w14:paraId="258AED24" w14:textId="77777777" w:rsidR="00851A21" w:rsidRDefault="00851A21" w:rsidP="00E34E49">
      <w:pPr>
        <w:pStyle w:val="ListParagraph"/>
        <w:numPr>
          <w:ilvl w:val="0"/>
          <w:numId w:val="4"/>
        </w:numPr>
        <w:ind w:left="360"/>
        <w:sectPr w:rsidR="00851A21" w:rsidSect="005C5D28">
          <w:type w:val="continuous"/>
          <w:pgSz w:w="12240" w:h="15840" w:code="1"/>
          <w:pgMar w:top="720" w:right="720" w:bottom="720" w:left="720" w:header="720" w:footer="288" w:gutter="0"/>
          <w:cols w:space="720"/>
          <w:titlePg/>
          <w:docGrid w:linePitch="360"/>
        </w:sectPr>
      </w:pPr>
    </w:p>
    <w:p w14:paraId="6AD43BB5" w14:textId="4E197E5D" w:rsidR="00A63DA0" w:rsidRDefault="00BC6CA5" w:rsidP="00E34E49">
      <w:pPr>
        <w:pStyle w:val="ListParagraph"/>
        <w:numPr>
          <w:ilvl w:val="0"/>
          <w:numId w:val="4"/>
        </w:numPr>
        <w:ind w:left="360"/>
      </w:pPr>
      <w:r>
        <w:t>E</w:t>
      </w:r>
      <w:r w:rsidR="00A63DA0">
        <w:t xml:space="preserve">nter parent or guardian information for </w:t>
      </w:r>
      <w:proofErr w:type="gramStart"/>
      <w:r w:rsidR="00A63DA0">
        <w:t>student’s</w:t>
      </w:r>
      <w:proofErr w:type="gramEnd"/>
      <w:r w:rsidR="00A63DA0">
        <w:t xml:space="preserve"> under 18.</w:t>
      </w:r>
    </w:p>
    <w:p w14:paraId="0131C528" w14:textId="5E2A7695" w:rsidR="00851A21" w:rsidRDefault="00A63DA0" w:rsidP="005C5D28">
      <w:pPr>
        <w:pStyle w:val="ListParagraph"/>
        <w:numPr>
          <w:ilvl w:val="0"/>
          <w:numId w:val="0"/>
        </w:numPr>
        <w:sectPr w:rsidR="00851A21" w:rsidSect="005C5D28">
          <w:type w:val="continuous"/>
          <w:pgSz w:w="12240" w:h="15840" w:code="1"/>
          <w:pgMar w:top="720" w:right="720" w:bottom="720" w:left="720" w:header="720" w:footer="288" w:gutter="0"/>
          <w:cols w:num="2" w:space="720"/>
          <w:titlePg/>
          <w:docGrid w:linePitch="360"/>
        </w:sectPr>
      </w:pPr>
      <w:r w:rsidRPr="00A63DA0">
        <w:rPr>
          <w:noProof/>
        </w:rPr>
        <w:drawing>
          <wp:inline distT="0" distB="0" distL="0" distR="0" wp14:anchorId="394555D2" wp14:editId="2EC9EC71">
            <wp:extent cx="3429000" cy="1280160"/>
            <wp:effectExtent l="19050" t="19050" r="19050" b="15240"/>
            <wp:docPr id="35" name="Picture 35" descr="Screenshot of sign up form with fields for parent information" title="Screenshot of Sign 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rar\Pictures\Step by Step Guide\Parent Info.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1481" b="50050"/>
                    <a:stretch/>
                  </pic:blipFill>
                  <pic:spPr bwMode="auto">
                    <a:xfrm>
                      <a:off x="0" y="0"/>
                      <a:ext cx="3429000" cy="1280160"/>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14:paraId="35FC888A" w14:textId="777EFB23" w:rsidR="00864D3C" w:rsidRDefault="00864D3C" w:rsidP="00E34E49">
      <w:pPr>
        <w:pStyle w:val="ListParagraph"/>
        <w:numPr>
          <w:ilvl w:val="0"/>
          <w:numId w:val="4"/>
        </w:numPr>
        <w:ind w:left="360"/>
      </w:pPr>
      <w:r>
        <w:t xml:space="preserve">Enter an email address and password to be used </w:t>
      </w:r>
      <w:r w:rsidR="00165EFB">
        <w:t>to access the Bookshare account and select the “Next” button.</w:t>
      </w:r>
    </w:p>
    <w:p w14:paraId="2B7F1409" w14:textId="7DD1E9E9" w:rsidR="00864D3C" w:rsidRDefault="00864D3C" w:rsidP="005C5D28">
      <w:pPr>
        <w:pStyle w:val="ListParagraph"/>
        <w:numPr>
          <w:ilvl w:val="0"/>
          <w:numId w:val="0"/>
        </w:numPr>
      </w:pPr>
      <w:r w:rsidRPr="00864D3C">
        <w:rPr>
          <w:noProof/>
        </w:rPr>
        <w:drawing>
          <wp:inline distT="0" distB="0" distL="0" distR="0" wp14:anchorId="042FFC91" wp14:editId="1EA68FDF">
            <wp:extent cx="3538728" cy="978408"/>
            <wp:effectExtent l="19050" t="19050" r="24130" b="12700"/>
            <wp:docPr id="38" name="Picture 38" descr="Screenshot of sign up form fields for email address and password" title="Screenshot of Sign 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rar\Pictures\Step by Step Guide\Parent Info.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3098"/>
                    <a:stretch/>
                  </pic:blipFill>
                  <pic:spPr bwMode="auto">
                    <a:xfrm>
                      <a:off x="0" y="0"/>
                      <a:ext cx="3538728" cy="978408"/>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14:paraId="33C6165A" w14:textId="2DEDCA52" w:rsidR="0013006E" w:rsidRDefault="0013006E" w:rsidP="00864D3C">
      <w:pPr>
        <w:pStyle w:val="ListParagraph"/>
        <w:numPr>
          <w:ilvl w:val="0"/>
          <w:numId w:val="0"/>
        </w:numPr>
        <w:ind w:left="360"/>
      </w:pPr>
    </w:p>
    <w:p w14:paraId="16776DCE" w14:textId="77777777" w:rsidR="007032FC" w:rsidRDefault="007032FC" w:rsidP="00864D3C">
      <w:pPr>
        <w:pStyle w:val="ListParagraph"/>
        <w:numPr>
          <w:ilvl w:val="0"/>
          <w:numId w:val="0"/>
        </w:numPr>
        <w:ind w:left="360"/>
        <w:sectPr w:rsidR="007032FC" w:rsidSect="005C5D28">
          <w:type w:val="continuous"/>
          <w:pgSz w:w="12240" w:h="15840" w:code="1"/>
          <w:pgMar w:top="720" w:right="720" w:bottom="720" w:left="720" w:header="0" w:footer="144" w:gutter="0"/>
          <w:cols w:num="2" w:space="720"/>
          <w:docGrid w:linePitch="360"/>
        </w:sectPr>
      </w:pPr>
    </w:p>
    <w:p w14:paraId="6BC836C6" w14:textId="0507441F" w:rsidR="00273C2A" w:rsidRDefault="00273C2A" w:rsidP="00273C2A">
      <w:pPr>
        <w:pStyle w:val="ListParagraph"/>
        <w:numPr>
          <w:ilvl w:val="0"/>
          <w:numId w:val="0"/>
        </w:numPr>
        <w:ind w:left="360"/>
      </w:pPr>
    </w:p>
    <w:p w14:paraId="08E2EF69" w14:textId="77777777" w:rsidR="00273C2A" w:rsidRDefault="00273C2A">
      <w:pPr>
        <w:rPr>
          <w:rFonts w:ascii="Helvetica" w:eastAsia="Calibri" w:hAnsi="Helvetica" w:cs="Times New Roman"/>
          <w:bCs/>
          <w:sz w:val="24"/>
          <w:szCs w:val="24"/>
        </w:rPr>
      </w:pPr>
      <w:r>
        <w:br w:type="page"/>
      </w:r>
    </w:p>
    <w:p w14:paraId="0579BE5F" w14:textId="02CD1CDA" w:rsidR="0013006E" w:rsidRDefault="00273C2A" w:rsidP="005C5D28">
      <w:pPr>
        <w:pStyle w:val="ListParagraph"/>
        <w:numPr>
          <w:ilvl w:val="0"/>
          <w:numId w:val="6"/>
        </w:numPr>
        <w:ind w:left="360"/>
      </w:pPr>
      <w:r>
        <w:lastRenderedPageBreak/>
        <w:t xml:space="preserve"> </w:t>
      </w:r>
      <w:r w:rsidR="00711CF9">
        <w:t>D</w:t>
      </w:r>
      <w:r w:rsidR="007032FC">
        <w:t xml:space="preserve">ownload the Proof of Disability form and have it signed by a </w:t>
      </w:r>
      <w:hyperlink r:id="rId23" w:history="1">
        <w:r w:rsidR="007032FC" w:rsidRPr="007032FC">
          <w:rPr>
            <w:rStyle w:val="Hyperlink"/>
          </w:rPr>
          <w:t>Competent Authority</w:t>
        </w:r>
      </w:hyperlink>
      <w:r w:rsidR="007032FC">
        <w:t xml:space="preserve">, then email as an attachment to </w:t>
      </w:r>
      <w:hyperlink r:id="rId24" w:history="1">
        <w:r w:rsidR="007032FC" w:rsidRPr="00E94658">
          <w:rPr>
            <w:rStyle w:val="Hyperlink"/>
          </w:rPr>
          <w:t>membership@bookshare.org</w:t>
        </w:r>
      </w:hyperlink>
      <w:r w:rsidR="007032FC">
        <w:t xml:space="preserve">. If your child </w:t>
      </w:r>
      <w:r w:rsidR="00D30E68">
        <w:t xml:space="preserve">is a member of the NLS </w:t>
      </w:r>
      <w:r w:rsidR="00595F1E">
        <w:t xml:space="preserve">or Learning </w:t>
      </w:r>
      <w:proofErr w:type="gramStart"/>
      <w:r w:rsidR="00595F1E">
        <w:t>All</w:t>
      </w:r>
      <w:r w:rsidR="007032FC">
        <w:t>y</w:t>
      </w:r>
      <w:proofErr w:type="gramEnd"/>
      <w:r w:rsidR="007032FC">
        <w:t xml:space="preserve"> you can provide that information instead.</w:t>
      </w:r>
      <w:r w:rsidR="007C0324" w:rsidRPr="007C0324">
        <w:rPr>
          <w:noProof/>
        </w:rPr>
        <w:drawing>
          <wp:inline distT="0" distB="0" distL="0" distR="0" wp14:anchorId="3C586384" wp14:editId="227B8E52">
            <wp:extent cx="3282696" cy="1088136"/>
            <wp:effectExtent l="19050" t="19050" r="13335" b="17145"/>
            <wp:docPr id="36" name="Picture 36" descr="Screenshot of page listing proof of disability requirements" title="Screnshot of Proof of Disa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rar\Pictures\Step by Step Guide\Proof of disability options.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0493"/>
                    <a:stretch/>
                  </pic:blipFill>
                  <pic:spPr bwMode="auto">
                    <a:xfrm>
                      <a:off x="0" y="0"/>
                      <a:ext cx="3282696" cy="1088136"/>
                    </a:xfrm>
                    <a:prstGeom prst="rect">
                      <a:avLst/>
                    </a:prstGeom>
                    <a:noFill/>
                    <a:ln w="222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055DB30" w14:textId="77777777" w:rsidR="0013006E" w:rsidRDefault="0013006E" w:rsidP="007C0324">
      <w:pPr>
        <w:pStyle w:val="ListParagraph"/>
        <w:numPr>
          <w:ilvl w:val="0"/>
          <w:numId w:val="0"/>
        </w:numPr>
        <w:ind w:left="360"/>
        <w:sectPr w:rsidR="0013006E" w:rsidSect="005C5D28">
          <w:type w:val="continuous"/>
          <w:pgSz w:w="12240" w:h="15840" w:code="1"/>
          <w:pgMar w:top="720" w:right="720" w:bottom="720" w:left="720" w:header="720" w:footer="288" w:gutter="0"/>
          <w:cols w:num="2" w:space="720"/>
          <w:titlePg/>
          <w:docGrid w:linePitch="360"/>
        </w:sectPr>
      </w:pPr>
    </w:p>
    <w:p w14:paraId="5858BBB5" w14:textId="04BB2E38" w:rsidR="0013006E" w:rsidRDefault="0013006E" w:rsidP="005C5D28">
      <w:pPr>
        <w:pStyle w:val="ListParagraph"/>
        <w:numPr>
          <w:ilvl w:val="0"/>
          <w:numId w:val="0"/>
        </w:numPr>
        <w:ind w:left="360"/>
        <w:sectPr w:rsidR="0013006E" w:rsidSect="005C5D28">
          <w:type w:val="continuous"/>
          <w:pgSz w:w="12240" w:h="15840" w:code="1"/>
          <w:pgMar w:top="720" w:right="720" w:bottom="720" w:left="720" w:header="720" w:footer="288" w:gutter="0"/>
          <w:cols w:space="720"/>
          <w:titlePg/>
          <w:docGrid w:linePitch="360"/>
        </w:sectPr>
      </w:pPr>
    </w:p>
    <w:p w14:paraId="1BA4D523" w14:textId="592E17ED" w:rsidR="0013006E" w:rsidRDefault="0013006E" w:rsidP="005C5D28">
      <w:pPr>
        <w:pStyle w:val="ListParagraph"/>
        <w:numPr>
          <w:ilvl w:val="0"/>
          <w:numId w:val="0"/>
        </w:numPr>
        <w:ind w:left="360"/>
      </w:pPr>
    </w:p>
    <w:p w14:paraId="4732781D" w14:textId="4D801F36" w:rsidR="00692CC4" w:rsidRDefault="00985891" w:rsidP="00692CC4">
      <w:pPr>
        <w:pStyle w:val="ListParagraph"/>
        <w:numPr>
          <w:ilvl w:val="0"/>
          <w:numId w:val="4"/>
        </w:numPr>
        <w:ind w:left="360"/>
      </w:pPr>
      <w:r>
        <w:t xml:space="preserve"> </w:t>
      </w:r>
      <w:r w:rsidR="00BF4331">
        <w:t>R</w:t>
      </w:r>
      <w:r w:rsidR="00692CC4">
        <w:t>eview and a</w:t>
      </w:r>
      <w:r w:rsidR="00692CC4" w:rsidRPr="00DB0EAD">
        <w:t xml:space="preserve">ccept the Bookshare </w:t>
      </w:r>
      <w:r w:rsidR="0097791B">
        <w:t>terms</w:t>
      </w:r>
      <w:r w:rsidR="00692CC4">
        <w:t xml:space="preserve">, sign </w:t>
      </w:r>
      <w:r w:rsidR="0097791B">
        <w:t xml:space="preserve">your </w:t>
      </w:r>
      <w:r w:rsidR="00692CC4">
        <w:t>name</w:t>
      </w:r>
      <w:r w:rsidR="00BF4331">
        <w:t xml:space="preserve"> digitally</w:t>
      </w:r>
      <w:r w:rsidR="00692CC4">
        <w:t>, and select "Create Account."</w:t>
      </w:r>
    </w:p>
    <w:p w14:paraId="1C907B4E" w14:textId="3E3DF507" w:rsidR="00674376" w:rsidRDefault="00674376" w:rsidP="005C5D28">
      <w:pPr>
        <w:pStyle w:val="ListParagraph"/>
        <w:numPr>
          <w:ilvl w:val="0"/>
          <w:numId w:val="0"/>
        </w:numPr>
      </w:pPr>
      <w:r w:rsidRPr="00692CC4">
        <w:rPr>
          <w:noProof/>
        </w:rPr>
        <w:drawing>
          <wp:inline distT="0" distB="0" distL="0" distR="0" wp14:anchorId="58B4BCF5" wp14:editId="10EF2D79">
            <wp:extent cx="3437467" cy="1133475"/>
            <wp:effectExtent l="19050" t="19050" r="10795" b="9525"/>
            <wp:docPr id="37" name="Picture 37" descr="Screenshot of form where applicants agree to the terms and provide digital signature" title="Screenshot of digital signatur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rar\Pictures\Step by Step Guide\IM agree to terms.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5514"/>
                    <a:stretch/>
                  </pic:blipFill>
                  <pic:spPr bwMode="auto">
                    <a:xfrm>
                      <a:off x="0" y="0"/>
                      <a:ext cx="3438622" cy="1133856"/>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14:paraId="69EDE522" w14:textId="77777777" w:rsidR="00985891" w:rsidRDefault="00985891" w:rsidP="00674376">
      <w:pPr>
        <w:pStyle w:val="ListParagraph"/>
        <w:numPr>
          <w:ilvl w:val="0"/>
          <w:numId w:val="0"/>
        </w:numPr>
        <w:ind w:left="360"/>
      </w:pPr>
    </w:p>
    <w:p w14:paraId="5A0D66A2" w14:textId="77777777" w:rsidR="00985891" w:rsidRDefault="00985891" w:rsidP="00674376">
      <w:pPr>
        <w:pStyle w:val="ListParagraph"/>
        <w:numPr>
          <w:ilvl w:val="0"/>
          <w:numId w:val="4"/>
        </w:numPr>
        <w:ind w:left="360"/>
        <w:rPr>
          <w:noProof/>
        </w:rPr>
        <w:sectPr w:rsidR="00985891" w:rsidSect="005C5D28">
          <w:type w:val="continuous"/>
          <w:pgSz w:w="12240" w:h="15840" w:code="1"/>
          <w:pgMar w:top="720" w:right="720" w:bottom="720" w:left="720" w:header="720" w:footer="288" w:gutter="0"/>
          <w:cols w:num="2" w:space="720"/>
          <w:titlePg/>
          <w:docGrid w:linePitch="360"/>
        </w:sectPr>
      </w:pPr>
    </w:p>
    <w:p w14:paraId="43FEC20F" w14:textId="6DA82CB6" w:rsidR="00674376" w:rsidRDefault="0097791B" w:rsidP="005C5D28">
      <w:pPr>
        <w:rPr>
          <w:rFonts w:ascii="Helvetica" w:hAnsi="Helvetica" w:cs="Helvetica"/>
          <w:noProof/>
          <w:sz w:val="24"/>
          <w:szCs w:val="24"/>
        </w:rPr>
      </w:pPr>
      <w:r w:rsidRPr="005C5D28">
        <w:rPr>
          <w:rFonts w:ascii="Helvetica" w:hAnsi="Helvetica" w:cs="Helvetica"/>
          <w:noProof/>
          <w:sz w:val="24"/>
          <w:szCs w:val="24"/>
        </w:rPr>
        <w:t xml:space="preserve">Within a few days you will receive a welcome </w:t>
      </w:r>
      <w:r w:rsidR="00674376" w:rsidRPr="005C5D28">
        <w:rPr>
          <w:rFonts w:ascii="Helvetica" w:hAnsi="Helvetica" w:cs="Helvetica"/>
          <w:noProof/>
          <w:sz w:val="24"/>
          <w:szCs w:val="24"/>
        </w:rPr>
        <w:t>email from Bookshare confirming that your Proof of Disability has been accepted</w:t>
      </w:r>
      <w:r w:rsidRPr="005C5D28">
        <w:rPr>
          <w:rFonts w:ascii="Helvetica" w:hAnsi="Helvetica" w:cs="Helvetica"/>
          <w:noProof/>
          <w:sz w:val="24"/>
          <w:szCs w:val="24"/>
        </w:rPr>
        <w:t xml:space="preserve"> and your account is now active. </w:t>
      </w:r>
      <w:r w:rsidR="00C41117">
        <w:rPr>
          <w:rFonts w:ascii="Helvetica" w:hAnsi="Helvetica" w:cs="Helvetica"/>
          <w:noProof/>
          <w:sz w:val="24"/>
          <w:szCs w:val="24"/>
        </w:rPr>
        <w:t xml:space="preserve">Log in with the email address and password you selected and find books for your child to read for school and fun! </w:t>
      </w:r>
      <w:r w:rsidR="004F4817">
        <w:rPr>
          <w:rFonts w:ascii="Helvetica" w:hAnsi="Helvetica" w:cs="Helvetica"/>
          <w:noProof/>
          <w:sz w:val="24"/>
          <w:szCs w:val="24"/>
        </w:rPr>
        <w:t xml:space="preserve">Learn more about reading books </w:t>
      </w:r>
      <w:r w:rsidR="009E2A1B">
        <w:rPr>
          <w:rFonts w:ascii="Helvetica" w:hAnsi="Helvetica" w:cs="Helvetica"/>
          <w:noProof/>
          <w:sz w:val="24"/>
          <w:szCs w:val="24"/>
        </w:rPr>
        <w:t>in the pages below.</w:t>
      </w:r>
    </w:p>
    <w:p w14:paraId="2FEB2253" w14:textId="77777777" w:rsidR="004F4817" w:rsidRPr="00A638D5" w:rsidRDefault="004F4817" w:rsidP="005C5D28">
      <w:pPr>
        <w:rPr>
          <w:rFonts w:cs="Helvetica"/>
        </w:rPr>
      </w:pPr>
    </w:p>
    <w:p w14:paraId="18AF1372" w14:textId="77777777" w:rsidR="009B1F59" w:rsidRDefault="009B1F59" w:rsidP="00804347">
      <w:pPr>
        <w:rPr>
          <w:rFonts w:ascii="Helvetica" w:eastAsiaTheme="majorEastAsia" w:hAnsi="Helvetica" w:cs="Helvetica"/>
          <w:b/>
          <w:bCs/>
          <w:color w:val="2E74B5" w:themeColor="accent1" w:themeShade="BF"/>
          <w:sz w:val="28"/>
          <w:szCs w:val="28"/>
        </w:rPr>
      </w:pPr>
    </w:p>
    <w:p w14:paraId="444E0576" w14:textId="445CB082" w:rsidR="00804347" w:rsidRPr="00B60C17" w:rsidRDefault="008E3173" w:rsidP="005C5D28">
      <w:pPr>
        <w:spacing w:after="0"/>
        <w:rPr>
          <w:rFonts w:ascii="Helvetica" w:eastAsiaTheme="majorEastAsia" w:hAnsi="Helvetica" w:cs="Helvetica"/>
          <w:b/>
          <w:bCs/>
          <w:color w:val="2E74B5" w:themeColor="accent1" w:themeShade="BF"/>
          <w:sz w:val="28"/>
          <w:szCs w:val="28"/>
        </w:rPr>
      </w:pPr>
      <w:r>
        <w:rPr>
          <w:rFonts w:ascii="Helvetica" w:eastAsiaTheme="majorEastAsia" w:hAnsi="Helvetica" w:cs="Helvetica"/>
          <w:b/>
          <w:bCs/>
          <w:color w:val="2E74B5" w:themeColor="accent1" w:themeShade="BF"/>
          <w:sz w:val="28"/>
          <w:szCs w:val="28"/>
        </w:rPr>
        <w:t xml:space="preserve">How to </w:t>
      </w:r>
      <w:r w:rsidR="00903104">
        <w:rPr>
          <w:rFonts w:ascii="Helvetica" w:eastAsiaTheme="majorEastAsia" w:hAnsi="Helvetica" w:cs="Helvetica"/>
          <w:b/>
          <w:bCs/>
          <w:color w:val="2E74B5" w:themeColor="accent1" w:themeShade="BF"/>
          <w:sz w:val="28"/>
          <w:szCs w:val="28"/>
        </w:rPr>
        <w:t>Use</w:t>
      </w:r>
      <w:r w:rsidR="009B1F59">
        <w:rPr>
          <w:rFonts w:ascii="Helvetica" w:eastAsiaTheme="majorEastAsia" w:hAnsi="Helvetica" w:cs="Helvetica"/>
          <w:b/>
          <w:bCs/>
          <w:color w:val="2E74B5" w:themeColor="accent1" w:themeShade="BF"/>
          <w:sz w:val="28"/>
          <w:szCs w:val="28"/>
        </w:rPr>
        <w:t xml:space="preserve"> Your Child’s School Bookshare Account</w:t>
      </w:r>
    </w:p>
    <w:p w14:paraId="167BB129" w14:textId="77777777" w:rsidR="00804347" w:rsidRPr="00B60C17" w:rsidRDefault="00804347" w:rsidP="005C5D28">
      <w:pPr>
        <w:spacing w:after="0" w:line="276" w:lineRule="auto"/>
        <w:rPr>
          <w:rFonts w:ascii="Helvetica" w:eastAsiaTheme="minorEastAsia" w:hAnsi="Helvetica" w:cs="Helvetica"/>
          <w:sz w:val="24"/>
          <w:szCs w:val="24"/>
        </w:rPr>
      </w:pPr>
      <w:r w:rsidRPr="00B60C17">
        <w:rPr>
          <w:rFonts w:eastAsiaTheme="minorEastAsia"/>
          <w:noProof/>
        </w:rPr>
        <mc:AlternateContent>
          <mc:Choice Requires="wps">
            <w:drawing>
              <wp:anchor distT="0" distB="0" distL="114300" distR="114300" simplePos="0" relativeHeight="251663360" behindDoc="0" locked="0" layoutInCell="1" allowOverlap="1" wp14:anchorId="6EBE5F85" wp14:editId="1863732B">
                <wp:simplePos x="0" y="0"/>
                <wp:positionH relativeFrom="column">
                  <wp:posOffset>5080</wp:posOffset>
                </wp:positionH>
                <wp:positionV relativeFrom="paragraph">
                  <wp:posOffset>62230</wp:posOffset>
                </wp:positionV>
                <wp:extent cx="6855460" cy="0"/>
                <wp:effectExtent l="0" t="25400" r="2540" b="25400"/>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38100" cap="flat" cmpd="sng" algn="ctr">
                          <a:solidFill>
                            <a:srgbClr val="FF6600"/>
                          </a:solidFill>
                          <a:prstDash val="soli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5B759350" id="_x0000_t32" coordsize="21600,21600" o:spt="32" o:oned="t" path="m,l21600,21600e" filled="f">
                <v:path arrowok="t" fillok="f" o:connecttype="none"/>
                <o:lock v:ext="edit" shapetype="t"/>
              </v:shapetype>
              <v:shape id="AutoShape 11" o:spid="_x0000_s1026" type="#_x0000_t32" style="position:absolute;margin-left:.4pt;margin-top:4.9pt;width:539.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" strokecolor="#f60" strokeweight="3pt"/>
            </w:pict>
          </mc:Fallback>
        </mc:AlternateContent>
      </w:r>
      <w:r w:rsidRPr="00B60C17">
        <w:rPr>
          <w:rFonts w:eastAsiaTheme="minorEastAsia"/>
          <w:sz w:val="24"/>
          <w:szCs w:val="24"/>
        </w:rPr>
        <w:t xml:space="preserve"> </w:t>
      </w:r>
    </w:p>
    <w:p w14:paraId="22482C31" w14:textId="6AEC8644" w:rsidR="00A2657B" w:rsidRDefault="00A2657B" w:rsidP="008C1F65">
      <w:pPr>
        <w:widowControl w:val="0"/>
        <w:autoSpaceDE w:val="0"/>
        <w:autoSpaceDN w:val="0"/>
        <w:adjustRightInd w:val="0"/>
        <w:spacing w:after="0" w:line="288" w:lineRule="auto"/>
        <w:contextualSpacing/>
        <w:textAlignment w:val="center"/>
        <w:rPr>
          <w:rFonts w:ascii="Helvetica" w:eastAsia="Calibri" w:hAnsi="Helvetica" w:cs="Times New Roman"/>
          <w:bCs/>
          <w:sz w:val="24"/>
          <w:szCs w:val="24"/>
        </w:rPr>
      </w:pPr>
      <w:r>
        <w:rPr>
          <w:rFonts w:ascii="Helvetica" w:eastAsia="Calibri" w:hAnsi="Helvetica" w:cs="Times New Roman"/>
          <w:bCs/>
          <w:sz w:val="24"/>
          <w:szCs w:val="24"/>
        </w:rPr>
        <w:t>Teachers assign books to students and then students read on a computer</w:t>
      </w:r>
      <w:r w:rsidR="00833EEC">
        <w:rPr>
          <w:rFonts w:ascii="Helvetica" w:eastAsia="Calibri" w:hAnsi="Helvetica" w:cs="Times New Roman"/>
          <w:bCs/>
          <w:sz w:val="24"/>
          <w:szCs w:val="24"/>
        </w:rPr>
        <w:t>,</w:t>
      </w:r>
      <w:r>
        <w:rPr>
          <w:rFonts w:ascii="Helvetica" w:eastAsia="Calibri" w:hAnsi="Helvetica" w:cs="Times New Roman"/>
          <w:bCs/>
          <w:sz w:val="24"/>
          <w:szCs w:val="24"/>
        </w:rPr>
        <w:t xml:space="preserve"> Chromebook or with an app on </w:t>
      </w:r>
      <w:r w:rsidR="00446EAA">
        <w:rPr>
          <w:rFonts w:ascii="Helvetica" w:eastAsia="Calibri" w:hAnsi="Helvetica" w:cs="Times New Roman"/>
          <w:bCs/>
          <w:sz w:val="24"/>
          <w:szCs w:val="24"/>
        </w:rPr>
        <w:t xml:space="preserve">a </w:t>
      </w:r>
      <w:r>
        <w:rPr>
          <w:rFonts w:ascii="Helvetica" w:eastAsia="Calibri" w:hAnsi="Helvetica" w:cs="Times New Roman"/>
          <w:bCs/>
          <w:sz w:val="24"/>
          <w:szCs w:val="24"/>
        </w:rPr>
        <w:t xml:space="preserve">mobile device. </w:t>
      </w:r>
      <w:r w:rsidR="008C1F65">
        <w:rPr>
          <w:rFonts w:ascii="Helvetica" w:eastAsia="Calibri" w:hAnsi="Helvetica" w:cs="Times New Roman"/>
          <w:bCs/>
          <w:sz w:val="24"/>
          <w:szCs w:val="24"/>
        </w:rPr>
        <w:t>Let’s get started!</w:t>
      </w:r>
    </w:p>
    <w:p w14:paraId="45D4136A" w14:textId="77777777" w:rsidR="005F5E96" w:rsidRDefault="005F5E96" w:rsidP="008C1F65">
      <w:pPr>
        <w:widowControl w:val="0"/>
        <w:autoSpaceDE w:val="0"/>
        <w:autoSpaceDN w:val="0"/>
        <w:adjustRightInd w:val="0"/>
        <w:spacing w:after="0" w:line="288" w:lineRule="auto"/>
        <w:contextualSpacing/>
        <w:textAlignment w:val="center"/>
        <w:rPr>
          <w:rFonts w:ascii="Helvetica" w:eastAsia="Calibri" w:hAnsi="Helvetica" w:cs="Times New Roman"/>
          <w:bCs/>
          <w:sz w:val="24"/>
          <w:szCs w:val="24"/>
        </w:rPr>
      </w:pPr>
    </w:p>
    <w:p w14:paraId="4C35B0E8" w14:textId="77777777" w:rsidR="00B60C17" w:rsidRPr="005C5D28" w:rsidRDefault="005F5E96" w:rsidP="005C5D28">
      <w:pPr>
        <w:pStyle w:val="ListParagraph"/>
        <w:numPr>
          <w:ilvl w:val="0"/>
          <w:numId w:val="17"/>
        </w:numPr>
        <w:ind w:left="360"/>
      </w:pPr>
      <w:r w:rsidRPr="00B93F5E">
        <w:rPr>
          <w:noProof/>
        </w:rPr>
        <w:drawing>
          <wp:anchor distT="0" distB="0" distL="114300" distR="114300" simplePos="0" relativeHeight="251670528" behindDoc="1" locked="0" layoutInCell="1" allowOverlap="1" wp14:anchorId="67DBF26D" wp14:editId="400C9CC2">
            <wp:simplePos x="0" y="0"/>
            <wp:positionH relativeFrom="column">
              <wp:posOffset>3247390</wp:posOffset>
            </wp:positionH>
            <wp:positionV relativeFrom="paragraph">
              <wp:posOffset>47625</wp:posOffset>
            </wp:positionV>
            <wp:extent cx="3867912" cy="1563624"/>
            <wp:effectExtent l="19050" t="19050" r="18415" b="17780"/>
            <wp:wrapTight wrapText="bothSides">
              <wp:wrapPolygon edited="0">
                <wp:start x="-106" y="-263"/>
                <wp:lineTo x="-106" y="21582"/>
                <wp:lineTo x="21596" y="21582"/>
                <wp:lineTo x="21596" y="-263"/>
                <wp:lineTo x="-106" y="-263"/>
              </wp:wrapPolygon>
            </wp:wrapTight>
            <wp:docPr id="6" name="Picture 6" descr="Screenshot of homepage showing where to log in" title="Screenshot of Bookshar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ar\Pictures\Step by Step Guide\Student Logs In to Website.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1555"/>
                    <a:stretch/>
                  </pic:blipFill>
                  <pic:spPr bwMode="auto">
                    <a:xfrm>
                      <a:off x="0" y="0"/>
                      <a:ext cx="3867912" cy="1563624"/>
                    </a:xfrm>
                    <a:prstGeom prst="rect">
                      <a:avLst/>
                    </a:prstGeom>
                    <a:noFill/>
                    <a:ln w="222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57B" w:rsidRPr="005C5D28">
        <w:t>L</w:t>
      </w:r>
      <w:r w:rsidR="00B60C17" w:rsidRPr="005C5D28">
        <w:t xml:space="preserve">og into </w:t>
      </w:r>
      <w:hyperlink r:id="rId28" w:history="1">
        <w:r w:rsidR="00B60C17" w:rsidRPr="00973EE6">
          <w:rPr>
            <w:rStyle w:val="Hyperlink"/>
          </w:rPr>
          <w:t>Bookshare</w:t>
        </w:r>
      </w:hyperlink>
      <w:r w:rsidR="00B60C17" w:rsidRPr="00B93F5E">
        <w:t xml:space="preserve"> with the username and password created by </w:t>
      </w:r>
      <w:r w:rsidR="002A3828" w:rsidRPr="00B93F5E">
        <w:t xml:space="preserve">your </w:t>
      </w:r>
      <w:r w:rsidR="00804347" w:rsidRPr="005C5D28">
        <w:t xml:space="preserve">child’s </w:t>
      </w:r>
      <w:r w:rsidR="002A3828" w:rsidRPr="005C5D28">
        <w:t>teacher</w:t>
      </w:r>
      <w:r w:rsidR="00A2657B" w:rsidRPr="005C5D28">
        <w:t xml:space="preserve"> to see the books </w:t>
      </w:r>
      <w:r w:rsidR="00E67367" w:rsidRPr="005C5D28">
        <w:t>they have assigned</w:t>
      </w:r>
      <w:r w:rsidR="00A2657B" w:rsidRPr="005C5D28">
        <w:t>.</w:t>
      </w:r>
    </w:p>
    <w:p w14:paraId="42D098E9" w14:textId="77777777" w:rsidR="00B60C17" w:rsidRPr="005C5D28" w:rsidRDefault="003D73F9" w:rsidP="005C5D28">
      <w:r w:rsidRPr="005C5D28">
        <w:br/>
      </w:r>
    </w:p>
    <w:p w14:paraId="5786FA4F" w14:textId="77777777" w:rsidR="005F5E96" w:rsidRPr="005C5D28" w:rsidRDefault="005F5E96" w:rsidP="005C5D28"/>
    <w:p w14:paraId="0B9FF425" w14:textId="5796C03B" w:rsidR="005F5E96" w:rsidRDefault="005F5E96">
      <w:pPr>
        <w:pStyle w:val="ListParagraph"/>
        <w:ind w:left="360"/>
      </w:pPr>
      <w:r w:rsidRPr="00B93F5E">
        <w:rPr>
          <w:bCs w:val="0"/>
          <w:noProof/>
        </w:rPr>
        <w:lastRenderedPageBreak/>
        <w:drawing>
          <wp:anchor distT="0" distB="0" distL="114300" distR="114300" simplePos="0" relativeHeight="251671552" behindDoc="1" locked="0" layoutInCell="1" allowOverlap="1" wp14:anchorId="151A9BD2" wp14:editId="407B86A9">
            <wp:simplePos x="0" y="0"/>
            <wp:positionH relativeFrom="column">
              <wp:posOffset>3242733</wp:posOffset>
            </wp:positionH>
            <wp:positionV relativeFrom="page">
              <wp:posOffset>524933</wp:posOffset>
            </wp:positionV>
            <wp:extent cx="3417570" cy="1906905"/>
            <wp:effectExtent l="19050" t="19050" r="11430" b="17145"/>
            <wp:wrapTight wrapText="bothSides">
              <wp:wrapPolygon edited="0">
                <wp:start x="-120" y="-216"/>
                <wp:lineTo x="-120" y="21578"/>
                <wp:lineTo x="21552" y="21578"/>
                <wp:lineTo x="21552" y="-216"/>
                <wp:lineTo x="-120" y="-216"/>
              </wp:wrapPolygon>
            </wp:wrapTight>
            <wp:docPr id="4" name="Picture 4" descr="Screensnhot of a student's My Bookshare page showing where their assigned books are listed" title="Screenshot of the My Bookshar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ar\Pictures\Step by Step Guide\Student My Bookshare Page Assigned Books and Reading List Callou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17570" cy="1906905"/>
                    </a:xfrm>
                    <a:prstGeom prst="rect">
                      <a:avLst/>
                    </a:prstGeom>
                    <a:noFill/>
                    <a:ln w="22225">
                      <a:solidFill>
                        <a:schemeClr val="tx1"/>
                      </a:solidFill>
                    </a:ln>
                  </pic:spPr>
                </pic:pic>
              </a:graphicData>
            </a:graphic>
            <wp14:sizeRelH relativeFrom="page">
              <wp14:pctWidth>0</wp14:pctWidth>
            </wp14:sizeRelH>
            <wp14:sizeRelV relativeFrom="page">
              <wp14:pctHeight>0</wp14:pctHeight>
            </wp14:sizeRelV>
          </wp:anchor>
        </w:drawing>
      </w:r>
      <w:r w:rsidR="00B60C17" w:rsidRPr="00B60C17">
        <w:t xml:space="preserve">Books that have been assigned </w:t>
      </w:r>
      <w:r w:rsidR="001851C3">
        <w:t xml:space="preserve">will be </w:t>
      </w:r>
      <w:r w:rsidR="00B60C17" w:rsidRPr="00B60C17">
        <w:t xml:space="preserve">under the “Assigned Books” link. </w:t>
      </w:r>
      <w:r w:rsidR="00B60C17">
        <w:t xml:space="preserve">Books that have been assigned </w:t>
      </w:r>
      <w:r w:rsidR="001851C3">
        <w:t xml:space="preserve">on </w:t>
      </w:r>
      <w:r w:rsidR="00B60C17">
        <w:t>a Reading List are found under the “Reading List”</w:t>
      </w:r>
      <w:r w:rsidR="009F6789">
        <w:t xml:space="preserve"> link.</w:t>
      </w:r>
      <w:r w:rsidRPr="005F5E96">
        <w:t xml:space="preserve"> </w:t>
      </w:r>
    </w:p>
    <w:p w14:paraId="1265EE3C" w14:textId="77777777" w:rsidR="005F5E96" w:rsidRDefault="005F5E96" w:rsidP="005F5E96"/>
    <w:p w14:paraId="6B712F83" w14:textId="77777777" w:rsidR="005F5E96" w:rsidRDefault="005F5E96" w:rsidP="005F5E96"/>
    <w:p w14:paraId="7038ABE0" w14:textId="77777777" w:rsidR="005F5E96" w:rsidRDefault="005F5E96" w:rsidP="005F5E96"/>
    <w:p w14:paraId="4B1520A5" w14:textId="77777777" w:rsidR="00442FDD" w:rsidRDefault="005F5E96">
      <w:pPr>
        <w:sectPr w:rsidR="00442FDD" w:rsidSect="005C5D28">
          <w:type w:val="continuous"/>
          <w:pgSz w:w="12240" w:h="15840" w:code="1"/>
          <w:pgMar w:top="720" w:right="720" w:bottom="720" w:left="720" w:header="0" w:footer="144" w:gutter="0"/>
          <w:cols w:space="720"/>
          <w:titlePg/>
          <w:docGrid w:linePitch="360"/>
        </w:sectPr>
      </w:pPr>
      <w:r w:rsidRPr="00BE7F0B">
        <w:rPr>
          <w:rFonts w:ascii="Helvetica" w:hAnsi="Helvetica" w:cs="Helvetica"/>
          <w:noProof/>
          <w:sz w:val="24"/>
          <w:szCs w:val="24"/>
        </w:rPr>
        <w:drawing>
          <wp:anchor distT="0" distB="0" distL="114300" distR="114300" simplePos="0" relativeHeight="251672576" behindDoc="1" locked="0" layoutInCell="1" allowOverlap="1" wp14:anchorId="367F1DC8" wp14:editId="6ECCFBFA">
            <wp:simplePos x="0" y="0"/>
            <wp:positionH relativeFrom="column">
              <wp:posOffset>3247390</wp:posOffset>
            </wp:positionH>
            <wp:positionV relativeFrom="paragraph">
              <wp:posOffset>258445</wp:posOffset>
            </wp:positionV>
            <wp:extent cx="3416935" cy="1833880"/>
            <wp:effectExtent l="19050" t="19050" r="12065" b="13970"/>
            <wp:wrapTight wrapText="bothSides">
              <wp:wrapPolygon edited="0">
                <wp:start x="-120" y="-224"/>
                <wp:lineTo x="-120" y="21540"/>
                <wp:lineTo x="21556" y="21540"/>
                <wp:lineTo x="21556" y="-224"/>
                <wp:lineTo x="-120" y="-224"/>
              </wp:wrapPolygon>
            </wp:wrapTight>
            <wp:docPr id="10" name="Picture 10" descr="Screenshot of a student's my Bookshare Page showing the button to open book in web reader" title="Screenshot of My Bookshar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ar\Pictures\Step by Step Guide\Student selects Read Now for Wonder.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6692"/>
                    <a:stretch/>
                  </pic:blipFill>
                  <pic:spPr bwMode="auto">
                    <a:xfrm>
                      <a:off x="0" y="0"/>
                      <a:ext cx="3416935" cy="1833880"/>
                    </a:xfrm>
                    <a:prstGeom prst="rect">
                      <a:avLst/>
                    </a:prstGeom>
                    <a:noFill/>
                    <a:ln w="222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4A1460" w14:textId="7FDB0678" w:rsidR="00442FDD" w:rsidRDefault="005F5E96" w:rsidP="008669CC">
      <w:pPr>
        <w:pStyle w:val="ListParagraph"/>
        <w:ind w:left="360"/>
      </w:pPr>
      <w:r>
        <w:t>To</w:t>
      </w:r>
      <w:r w:rsidRPr="00412D7A">
        <w:t xml:space="preserve"> read directly on a computer or Chromebook select the “Read Now” button and the book will open in a </w:t>
      </w:r>
      <w:r>
        <w:t>web browser</w:t>
      </w:r>
      <w:r w:rsidR="00442FDD">
        <w:t>.</w:t>
      </w:r>
      <w:r w:rsidR="00442FDD">
        <w:tab/>
      </w:r>
    </w:p>
    <w:p w14:paraId="04923462" w14:textId="6F3CC2A4" w:rsidR="00442FDD" w:rsidRDefault="00442FDD">
      <w:pPr>
        <w:sectPr w:rsidR="00442FDD" w:rsidSect="00442FDD">
          <w:type w:val="continuous"/>
          <w:pgSz w:w="12240" w:h="15840" w:code="1"/>
          <w:pgMar w:top="720" w:right="720" w:bottom="720" w:left="720" w:header="0" w:footer="144" w:gutter="0"/>
          <w:cols w:num="2" w:space="720"/>
          <w:titlePg/>
          <w:docGrid w:linePitch="360"/>
        </w:sectPr>
      </w:pPr>
    </w:p>
    <w:p w14:paraId="79377A5C" w14:textId="7BB8BFBA" w:rsidR="00F119EE" w:rsidRDefault="00F119EE" w:rsidP="008669CC">
      <w:pPr>
        <w:rPr>
          <w:rFonts w:ascii="Helvetica" w:eastAsia="Calibri" w:hAnsi="Helvetica" w:cs="Times New Roman"/>
          <w:bCs/>
          <w:sz w:val="24"/>
          <w:szCs w:val="24"/>
        </w:rPr>
        <w:sectPr w:rsidR="00F119EE" w:rsidSect="005C5D28">
          <w:type w:val="continuous"/>
          <w:pgSz w:w="12240" w:h="15840" w:code="1"/>
          <w:pgMar w:top="720" w:right="720" w:bottom="720" w:left="720" w:header="0" w:footer="144" w:gutter="0"/>
          <w:cols w:space="720"/>
          <w:titlePg/>
          <w:docGrid w:linePitch="360"/>
        </w:sectPr>
      </w:pPr>
    </w:p>
    <w:p w14:paraId="280337EB" w14:textId="77777777" w:rsidR="00442FDD" w:rsidRDefault="00442FDD" w:rsidP="00442FDD"/>
    <w:p w14:paraId="6F5ADA7F" w14:textId="77777777" w:rsidR="00442FDD" w:rsidRDefault="00442FDD" w:rsidP="00442FDD"/>
    <w:p w14:paraId="15F613DB" w14:textId="77777777" w:rsidR="00D975EC" w:rsidRDefault="00D975EC" w:rsidP="00442FDD">
      <w:pPr>
        <w:sectPr w:rsidR="00D975EC" w:rsidSect="00442FDD">
          <w:type w:val="continuous"/>
          <w:pgSz w:w="12240" w:h="15840" w:code="1"/>
          <w:pgMar w:top="720" w:right="720" w:bottom="720" w:left="720" w:header="0" w:footer="144" w:gutter="0"/>
          <w:cols w:space="720"/>
          <w:titlePg/>
          <w:docGrid w:linePitch="360"/>
        </w:sectPr>
      </w:pPr>
    </w:p>
    <w:p w14:paraId="1C64636C" w14:textId="77777777" w:rsidR="00D975EC" w:rsidRDefault="00D975EC" w:rsidP="00D975EC">
      <w:pPr>
        <w:pStyle w:val="ListParagraph"/>
        <w:numPr>
          <w:ilvl w:val="0"/>
          <w:numId w:val="0"/>
        </w:numPr>
        <w:ind w:left="360"/>
        <w:sectPr w:rsidR="00D975EC" w:rsidSect="00D975EC">
          <w:type w:val="continuous"/>
          <w:pgSz w:w="12240" w:h="15840" w:code="1"/>
          <w:pgMar w:top="720" w:right="720" w:bottom="720" w:left="720" w:header="0" w:footer="144" w:gutter="0"/>
          <w:cols w:num="2" w:space="720"/>
          <w:titlePg/>
          <w:docGrid w:linePitch="360"/>
        </w:sectPr>
      </w:pPr>
    </w:p>
    <w:p w14:paraId="7D5A7AA3" w14:textId="77777777" w:rsidR="00D975EC" w:rsidRDefault="00D975EC" w:rsidP="00D975EC">
      <w:pPr>
        <w:pStyle w:val="ListParagraph"/>
        <w:numPr>
          <w:ilvl w:val="0"/>
          <w:numId w:val="0"/>
        </w:numPr>
        <w:ind w:left="360"/>
      </w:pPr>
    </w:p>
    <w:p w14:paraId="294997EB" w14:textId="7E7DA933" w:rsidR="00490AA6" w:rsidRPr="00490AA6" w:rsidRDefault="00F119EE" w:rsidP="00490AA6">
      <w:pPr>
        <w:pStyle w:val="ListParagraph"/>
        <w:ind w:left="360"/>
      </w:pPr>
      <w:r>
        <w:t xml:space="preserve">Use </w:t>
      </w:r>
      <w:r w:rsidRPr="00F119EE">
        <w:t xml:space="preserve">the </w:t>
      </w:r>
      <w:r w:rsidRPr="00442FDD">
        <w:rPr>
          <w:b/>
        </w:rPr>
        <w:t>settings button</w:t>
      </w:r>
      <w:r w:rsidR="00490AA6">
        <w:rPr>
          <w:b/>
        </w:rPr>
        <w:t xml:space="preserve"> </w:t>
      </w:r>
      <w:r>
        <w:rPr>
          <w:noProof/>
        </w:rPr>
        <w:drawing>
          <wp:inline distT="0" distB="0" distL="0" distR="0" wp14:anchorId="052AA195" wp14:editId="0AD37BEF">
            <wp:extent cx="441960" cy="335280"/>
            <wp:effectExtent l="0" t="0" r="0" b="762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l="27350" t="-7143" r="23077" b="2380"/>
                    <a:stretch/>
                  </pic:blipFill>
                  <pic:spPr bwMode="auto">
                    <a:xfrm>
                      <a:off x="0" y="0"/>
                      <a:ext cx="441960" cy="335280"/>
                    </a:xfrm>
                    <a:prstGeom prst="rect">
                      <a:avLst/>
                    </a:prstGeom>
                    <a:noFill/>
                    <a:ln>
                      <a:noFill/>
                    </a:ln>
                    <a:extLst>
                      <a:ext uri="{53640926-AAD7-44D8-BBD7-CCE9431645EC}">
                        <a14:shadowObscured xmlns:a14="http://schemas.microsoft.com/office/drawing/2010/main"/>
                      </a:ext>
                    </a:extLst>
                  </pic:spPr>
                </pic:pic>
              </a:graphicData>
            </a:graphic>
          </wp:inline>
        </w:drawing>
      </w:r>
      <w:r w:rsidRPr="00442FDD">
        <w:rPr>
          <w:b/>
        </w:rPr>
        <w:t xml:space="preserve"> (gear icon)</w:t>
      </w:r>
      <w:r w:rsidRPr="00F119EE">
        <w:t xml:space="preserve"> to customize audio, text, page and color settings to your reading style and preference.</w:t>
      </w:r>
      <w:r w:rsidR="00490AA6" w:rsidRPr="00490AA6">
        <w:t xml:space="preserve"> </w:t>
      </w:r>
      <w:r w:rsidR="00490AA6" w:rsidRPr="00490AA6">
        <w:t>You can revert to default settings by selecting the “Reset to Defaults” button.</w:t>
      </w:r>
    </w:p>
    <w:p w14:paraId="45E6B095" w14:textId="77777777" w:rsidR="00F119EE" w:rsidRDefault="00F119EE" w:rsidP="00F119EE"/>
    <w:p w14:paraId="4170BE2A" w14:textId="13282581" w:rsidR="00F119EE" w:rsidRDefault="00F119EE" w:rsidP="00F119EE">
      <w:pPr>
        <w:sectPr w:rsidR="00F119EE" w:rsidSect="004E4FE3">
          <w:type w:val="continuous"/>
          <w:pgSz w:w="12240" w:h="15840" w:code="1"/>
          <w:pgMar w:top="720" w:right="720" w:bottom="720" w:left="720" w:header="0" w:footer="144" w:gutter="0"/>
          <w:cols w:num="2" w:space="720"/>
          <w:titlePg/>
          <w:docGrid w:linePitch="360"/>
        </w:sectPr>
      </w:pPr>
      <w:r>
        <w:rPr>
          <w:noProof/>
        </w:rPr>
        <w:drawing>
          <wp:inline distT="0" distB="0" distL="0" distR="0" wp14:anchorId="06336EDA" wp14:editId="7E306261">
            <wp:extent cx="3127248" cy="3374136"/>
            <wp:effectExtent l="38100" t="38100" r="35560" b="36195"/>
            <wp:docPr id="1238132609" name="Picture 1238132609" descr="Screenshot of the quick set dialogue box with various options to customize, highlighted with a red rectangle on the top left side of the screen.  Additionally, the reset to default settings button is located at the bottom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32609" name="Picture 1238132609" descr="Screenshot of the quick set dialogue box with various options to customize, highlighted with a red rectangle on the top left side of the screen.  Additionally, the reset to default settings button is located at the bottom right side of the screen. "/>
                    <pic:cNvPicPr/>
                  </pic:nvPicPr>
                  <pic:blipFill>
                    <a:blip r:embed="rId32">
                      <a:extLst>
                        <a:ext uri="{28A0092B-C50C-407E-A947-70E740481C1C}">
                          <a14:useLocalDpi xmlns:a14="http://schemas.microsoft.com/office/drawing/2010/main" val="0"/>
                        </a:ext>
                      </a:extLst>
                    </a:blip>
                    <a:stretch>
                      <a:fillRect/>
                    </a:stretch>
                  </pic:blipFill>
                  <pic:spPr>
                    <a:xfrm>
                      <a:off x="0" y="0"/>
                      <a:ext cx="3127248" cy="3374136"/>
                    </a:xfrm>
                    <a:prstGeom prst="rect">
                      <a:avLst/>
                    </a:prstGeom>
                    <a:ln w="22225">
                      <a:solidFill>
                        <a:schemeClr val="tx1"/>
                      </a:solidFill>
                    </a:ln>
                  </pic:spPr>
                </pic:pic>
              </a:graphicData>
            </a:graphic>
          </wp:inline>
        </w:drawing>
      </w:r>
    </w:p>
    <w:p w14:paraId="1B8C566B" w14:textId="77777777" w:rsidR="00F119EE" w:rsidRDefault="00F119EE" w:rsidP="004E4FE3">
      <w:pPr>
        <w:sectPr w:rsidR="00F119EE" w:rsidSect="005C5D28">
          <w:type w:val="continuous"/>
          <w:pgSz w:w="12240" w:h="15840" w:code="1"/>
          <w:pgMar w:top="720" w:right="720" w:bottom="720" w:left="720" w:header="0" w:footer="144" w:gutter="0"/>
          <w:cols w:num="2" w:space="720"/>
          <w:titlePg/>
          <w:docGrid w:linePitch="360"/>
        </w:sectPr>
      </w:pPr>
    </w:p>
    <w:p w14:paraId="545C99CC" w14:textId="77777777" w:rsidR="00E46FC3" w:rsidRDefault="00E46FC3" w:rsidP="005C5D28">
      <w:pPr>
        <w:rPr>
          <w:rFonts w:ascii="Helvetica" w:eastAsia="Calibri" w:hAnsi="Helvetica" w:cs="Times New Roman"/>
          <w:bCs/>
          <w:sz w:val="24"/>
          <w:szCs w:val="24"/>
        </w:rPr>
        <w:sectPr w:rsidR="00E46FC3" w:rsidSect="005C5D28">
          <w:type w:val="continuous"/>
          <w:pgSz w:w="12240" w:h="15840" w:code="1"/>
          <w:pgMar w:top="720" w:right="720" w:bottom="720" w:left="720" w:header="0" w:footer="144" w:gutter="0"/>
          <w:cols w:num="2" w:space="720"/>
          <w:titlePg/>
          <w:docGrid w:linePitch="360"/>
        </w:sectPr>
      </w:pPr>
    </w:p>
    <w:p w14:paraId="2CA07D03" w14:textId="77777777" w:rsidR="00490AA6" w:rsidRDefault="00490AA6">
      <w:pPr>
        <w:rPr>
          <w:rFonts w:ascii="Helvetica" w:eastAsia="Helvetica" w:hAnsi="Helvetica" w:cs="Helvetica"/>
          <w:sz w:val="24"/>
          <w:szCs w:val="24"/>
        </w:rPr>
      </w:pPr>
      <w:bookmarkStart w:id="0" w:name="_Hlk114578490"/>
      <w:r>
        <w:rPr>
          <w:rFonts w:ascii="Helvetica" w:eastAsia="Helvetica" w:hAnsi="Helvetica" w:cs="Helvetica"/>
          <w:sz w:val="24"/>
          <w:szCs w:val="24"/>
        </w:rPr>
        <w:br w:type="page"/>
      </w:r>
    </w:p>
    <w:p w14:paraId="71B8AE4D" w14:textId="35D0F700" w:rsidR="00B60C17" w:rsidRDefault="00045CF4" w:rsidP="00B60C17">
      <w:pPr>
        <w:widowControl w:val="0"/>
        <w:numPr>
          <w:ilvl w:val="0"/>
          <w:numId w:val="5"/>
        </w:numPr>
        <w:autoSpaceDE w:val="0"/>
        <w:autoSpaceDN w:val="0"/>
        <w:adjustRightInd w:val="0"/>
        <w:spacing w:after="0" w:line="288" w:lineRule="auto"/>
        <w:ind w:left="360"/>
        <w:contextualSpacing/>
        <w:textAlignment w:val="center"/>
        <w:rPr>
          <w:rFonts w:ascii="Helvetica" w:eastAsia="Calibri" w:hAnsi="Helvetica" w:cs="Times New Roman"/>
          <w:bCs/>
          <w:sz w:val="24"/>
          <w:szCs w:val="24"/>
        </w:rPr>
      </w:pPr>
      <w:r w:rsidRPr="66090234">
        <w:rPr>
          <w:rFonts w:ascii="Helvetica" w:eastAsia="Helvetica" w:hAnsi="Helvetica" w:cs="Helvetica"/>
          <w:sz w:val="24"/>
          <w:szCs w:val="24"/>
        </w:rPr>
        <w:lastRenderedPageBreak/>
        <w:t>The Play icon</w:t>
      </w:r>
      <w:r w:rsidRPr="66090234">
        <w:rPr>
          <w:rFonts w:ascii="Times New Roman" w:eastAsia="Times New Roman" w:hAnsi="Times New Roman" w:cs="Times New Roman"/>
          <w:sz w:val="24"/>
          <w:szCs w:val="24"/>
        </w:rPr>
        <w:t xml:space="preserve"> </w:t>
      </w:r>
      <w:r w:rsidRPr="66090234">
        <w:rPr>
          <w:rFonts w:ascii="Helvetica" w:eastAsia="Helvetica" w:hAnsi="Helvetica" w:cs="Helvetica"/>
          <w:sz w:val="24"/>
          <w:szCs w:val="24"/>
        </w:rPr>
        <w:t xml:space="preserve"> </w:t>
      </w:r>
      <w:r>
        <w:rPr>
          <w:noProof/>
        </w:rPr>
        <w:drawing>
          <wp:inline distT="0" distB="0" distL="0" distR="0" wp14:anchorId="3F13379B" wp14:editId="6E4627C2">
            <wp:extent cx="495300" cy="251346"/>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3">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val="1"/>
                        </a:ext>
                      </a:extLst>
                    </a:blip>
                    <a:stretch>
                      <a:fillRect/>
                    </a:stretch>
                  </pic:blipFill>
                  <pic:spPr>
                    <a:xfrm>
                      <a:off x="0" y="0"/>
                      <a:ext cx="495300" cy="251346"/>
                    </a:xfrm>
                    <a:prstGeom prst="rect">
                      <a:avLst/>
                    </a:prstGeom>
                  </pic:spPr>
                </pic:pic>
              </a:graphicData>
            </a:graphic>
          </wp:inline>
        </w:drawing>
      </w:r>
      <w:r w:rsidRPr="66090234">
        <w:rPr>
          <w:rFonts w:ascii="Helvetica" w:eastAsia="Helvetica" w:hAnsi="Helvetica" w:cs="Helvetica"/>
          <w:sz w:val="24"/>
          <w:szCs w:val="24"/>
        </w:rPr>
        <w:t xml:space="preserve"> allows you to hear the book read out loud. The </w:t>
      </w:r>
      <w:r w:rsidRPr="66090234">
        <w:rPr>
          <w:rFonts w:ascii="Helvetica" w:eastAsia="Times New Roman" w:hAnsi="Helvetica" w:cs="Helvetica"/>
          <w:sz w:val="24"/>
          <w:szCs w:val="24"/>
        </w:rPr>
        <w:t>arrow keys to the left and right side of the play button move the cursor back or forward one sentence. You can begin reading anywhere on the page. Simply double click where you want to start</w:t>
      </w:r>
    </w:p>
    <w:p w14:paraId="7D7AC0F5" w14:textId="73E05055" w:rsidR="007C09A5" w:rsidRDefault="007C09A5" w:rsidP="005C5D28">
      <w:pPr>
        <w:spacing w:after="100" w:afterAutospacing="1" w:line="276" w:lineRule="auto"/>
        <w:rPr>
          <w:rFonts w:eastAsiaTheme="minorEastAsia"/>
        </w:rPr>
      </w:pPr>
    </w:p>
    <w:p w14:paraId="1068A7AA" w14:textId="14D75E02" w:rsidR="00153814" w:rsidRDefault="00BE7F0B" w:rsidP="00E46FC3">
      <w:pPr>
        <w:jc w:val="both"/>
        <w:rPr>
          <w:rFonts w:eastAsiaTheme="minorEastAsia"/>
        </w:rPr>
      </w:pPr>
      <w:r>
        <w:rPr>
          <w:noProof/>
        </w:rPr>
        <w:drawing>
          <wp:inline distT="0" distB="0" distL="0" distR="0" wp14:anchorId="12004581" wp14:editId="05E10DC7">
            <wp:extent cx="3538728" cy="1929384"/>
            <wp:effectExtent l="38100" t="38100" r="43180" b="33020"/>
            <wp:docPr id="58" name="Picture 58" descr="Screenshot of book open with play button   highlighted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shot of book open with play button   highlighted at the bottom of the scre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38728" cy="1929384"/>
                    </a:xfrm>
                    <a:prstGeom prst="rect">
                      <a:avLst/>
                    </a:prstGeom>
                    <a:noFill/>
                    <a:ln w="22225">
                      <a:solidFill>
                        <a:schemeClr val="tx1"/>
                      </a:solidFill>
                    </a:ln>
                  </pic:spPr>
                </pic:pic>
              </a:graphicData>
            </a:graphic>
          </wp:inline>
        </w:drawing>
      </w:r>
    </w:p>
    <w:p w14:paraId="030EA0FD" w14:textId="77777777" w:rsidR="00B65C5C" w:rsidRDefault="00B65C5C" w:rsidP="005C5D28">
      <w:pPr>
        <w:widowControl w:val="0"/>
        <w:autoSpaceDE w:val="0"/>
        <w:autoSpaceDN w:val="0"/>
        <w:adjustRightInd w:val="0"/>
        <w:spacing w:after="0" w:line="288" w:lineRule="auto"/>
        <w:contextualSpacing/>
        <w:jc w:val="center"/>
        <w:textAlignment w:val="center"/>
        <w:rPr>
          <w:rFonts w:ascii="Helvetica" w:eastAsia="Calibri" w:hAnsi="Helvetica" w:cs="Times New Roman"/>
          <w:bCs/>
          <w:sz w:val="24"/>
          <w:szCs w:val="24"/>
        </w:rPr>
        <w:sectPr w:rsidR="00B65C5C" w:rsidSect="005C5D28">
          <w:type w:val="continuous"/>
          <w:pgSz w:w="12240" w:h="15840" w:code="1"/>
          <w:pgMar w:top="720" w:right="720" w:bottom="720" w:left="720" w:header="720" w:footer="288" w:gutter="0"/>
          <w:cols w:num="2" w:space="720"/>
          <w:titlePg/>
          <w:docGrid w:linePitch="360"/>
        </w:sectPr>
      </w:pPr>
    </w:p>
    <w:p w14:paraId="03DB6F54" w14:textId="77777777" w:rsidR="009A513C" w:rsidRDefault="009A513C" w:rsidP="00B60C17">
      <w:pPr>
        <w:widowControl w:val="0"/>
        <w:numPr>
          <w:ilvl w:val="0"/>
          <w:numId w:val="5"/>
        </w:numPr>
        <w:autoSpaceDE w:val="0"/>
        <w:autoSpaceDN w:val="0"/>
        <w:adjustRightInd w:val="0"/>
        <w:spacing w:after="0" w:line="288" w:lineRule="auto"/>
        <w:ind w:left="360"/>
        <w:contextualSpacing/>
        <w:textAlignment w:val="center"/>
        <w:rPr>
          <w:rFonts w:ascii="Helvetica" w:eastAsia="Calibri" w:hAnsi="Helvetica" w:cs="Times New Roman"/>
          <w:bCs/>
          <w:sz w:val="24"/>
          <w:szCs w:val="24"/>
        </w:rPr>
        <w:sectPr w:rsidR="009A513C" w:rsidSect="005C5D28">
          <w:type w:val="continuous"/>
          <w:pgSz w:w="12240" w:h="15840" w:code="1"/>
          <w:pgMar w:top="720" w:right="720" w:bottom="720" w:left="720" w:header="720" w:footer="288" w:gutter="0"/>
          <w:cols w:num="2" w:space="720"/>
          <w:titlePg/>
          <w:docGrid w:linePitch="360"/>
        </w:sectPr>
      </w:pPr>
    </w:p>
    <w:p w14:paraId="3E22E511" w14:textId="56748A0D" w:rsidR="00B60C17" w:rsidRPr="00B60C17" w:rsidRDefault="001851C3" w:rsidP="00B60C17">
      <w:pPr>
        <w:widowControl w:val="0"/>
        <w:numPr>
          <w:ilvl w:val="0"/>
          <w:numId w:val="5"/>
        </w:numPr>
        <w:autoSpaceDE w:val="0"/>
        <w:autoSpaceDN w:val="0"/>
        <w:adjustRightInd w:val="0"/>
        <w:spacing w:after="0" w:line="288" w:lineRule="auto"/>
        <w:ind w:left="360"/>
        <w:contextualSpacing/>
        <w:textAlignment w:val="center"/>
        <w:rPr>
          <w:rFonts w:ascii="Helvetica" w:eastAsia="Calibri" w:hAnsi="Helvetica" w:cs="Times New Roman"/>
          <w:bCs/>
          <w:sz w:val="24"/>
          <w:szCs w:val="24"/>
        </w:rPr>
      </w:pPr>
      <w:r>
        <w:rPr>
          <w:rFonts w:ascii="Helvetica" w:eastAsia="Calibri" w:hAnsi="Helvetica" w:cs="Times New Roman"/>
          <w:bCs/>
          <w:sz w:val="24"/>
          <w:szCs w:val="24"/>
        </w:rPr>
        <w:t>U</w:t>
      </w:r>
      <w:r w:rsidR="00B60C17" w:rsidRPr="00B60C17">
        <w:rPr>
          <w:rFonts w:ascii="Helvetica" w:eastAsia="Calibri" w:hAnsi="Helvetica" w:cs="Times New Roman"/>
          <w:bCs/>
          <w:sz w:val="24"/>
          <w:szCs w:val="24"/>
        </w:rPr>
        <w:t xml:space="preserve">se the Table of Contents icon </w:t>
      </w:r>
      <w:r w:rsidR="00491441">
        <w:rPr>
          <w:noProof/>
        </w:rPr>
        <w:drawing>
          <wp:inline distT="0" distB="0" distL="0" distR="0" wp14:anchorId="4FE0F1A2" wp14:editId="656E4AC2">
            <wp:extent cx="521208" cy="274320"/>
            <wp:effectExtent l="0" t="0" r="0" b="0"/>
            <wp:docPr id="918484022" name="Picture 25" descr="icon bulleted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5">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sk="http://schemas.microsoft.com/office/drawing/2018/sketchyshapes" xmlns:adec="http://schemas.microsoft.com/office/drawing/2017/decorative" val="1"/>
                        </a:ext>
                      </a:extLst>
                    </a:blip>
                    <a:stretch>
                      <a:fillRect/>
                    </a:stretch>
                  </pic:blipFill>
                  <pic:spPr>
                    <a:xfrm>
                      <a:off x="0" y="0"/>
                      <a:ext cx="521208" cy="274320"/>
                    </a:xfrm>
                    <a:prstGeom prst="rect">
                      <a:avLst/>
                    </a:prstGeom>
                  </pic:spPr>
                </pic:pic>
              </a:graphicData>
            </a:graphic>
          </wp:inline>
        </w:drawing>
      </w:r>
      <w:r w:rsidR="00B60C17" w:rsidRPr="00B60C17">
        <w:rPr>
          <w:rFonts w:ascii="Helvetica" w:eastAsia="Calibri" w:hAnsi="Helvetica" w:cs="Times New Roman"/>
          <w:bCs/>
          <w:sz w:val="24"/>
          <w:szCs w:val="24"/>
        </w:rPr>
        <w:t xml:space="preserve"> to select where </w:t>
      </w:r>
      <w:r w:rsidR="009B07F0">
        <w:rPr>
          <w:rFonts w:ascii="Helvetica" w:eastAsia="Calibri" w:hAnsi="Helvetica" w:cs="Times New Roman"/>
          <w:bCs/>
          <w:sz w:val="24"/>
          <w:szCs w:val="24"/>
        </w:rPr>
        <w:t>you</w:t>
      </w:r>
      <w:r w:rsidR="00B60C17" w:rsidRPr="00B60C17">
        <w:rPr>
          <w:rFonts w:ascii="Helvetica" w:eastAsia="Calibri" w:hAnsi="Helvetica" w:cs="Times New Roman"/>
          <w:bCs/>
          <w:sz w:val="24"/>
          <w:szCs w:val="24"/>
        </w:rPr>
        <w:t xml:space="preserve"> want to start reading.</w:t>
      </w:r>
    </w:p>
    <w:p w14:paraId="59D26835" w14:textId="5EAAADF2" w:rsidR="00650CC3" w:rsidRDefault="00491441" w:rsidP="00E71D71">
      <w:pPr>
        <w:spacing w:after="0" w:line="276" w:lineRule="auto"/>
        <w:ind w:left="-144"/>
        <w:jc w:val="center"/>
        <w:rPr>
          <w:rFonts w:ascii="Helvetica" w:eastAsiaTheme="majorEastAsia" w:hAnsi="Helvetica" w:cs="Helvetica"/>
          <w:b/>
          <w:color w:val="2E74B5" w:themeColor="accent1" w:themeShade="BF"/>
          <w:sz w:val="28"/>
          <w:szCs w:val="28"/>
        </w:rPr>
        <w:sectPr w:rsidR="00650CC3" w:rsidSect="00650CC3">
          <w:type w:val="continuous"/>
          <w:pgSz w:w="12240" w:h="15840" w:code="1"/>
          <w:pgMar w:top="720" w:right="720" w:bottom="720" w:left="720" w:header="0" w:footer="144" w:gutter="0"/>
          <w:cols w:num="2" w:space="720"/>
          <w:docGrid w:linePitch="360"/>
        </w:sectPr>
      </w:pPr>
      <w:r>
        <w:rPr>
          <w:noProof/>
        </w:rPr>
        <w:drawing>
          <wp:inline distT="0" distB="0" distL="0" distR="0" wp14:anchorId="25B3867C" wp14:editId="795D3311">
            <wp:extent cx="3557016" cy="1901952"/>
            <wp:effectExtent l="38100" t="38100" r="43815" b="41275"/>
            <wp:docPr id="193860159" name="Picture 2" descr="Screenshot of book open with table  of contents icon highlighted in red toward the bottom lef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57016" cy="1901952"/>
                    </a:xfrm>
                    <a:prstGeom prst="rect">
                      <a:avLst/>
                    </a:prstGeom>
                    <a:ln w="22225">
                      <a:solidFill>
                        <a:schemeClr val="tx1"/>
                      </a:solidFill>
                    </a:ln>
                  </pic:spPr>
                </pic:pic>
              </a:graphicData>
            </a:graphic>
          </wp:inline>
        </w:drawing>
      </w:r>
      <w:r w:rsidR="00E71D71">
        <w:rPr>
          <w:rFonts w:ascii="Helvetica" w:eastAsiaTheme="majorEastAsia" w:hAnsi="Helvetica" w:cs="Helvetica"/>
          <w:b/>
          <w:color w:val="2E74B5" w:themeColor="accent1" w:themeShade="BF"/>
          <w:sz w:val="28"/>
          <w:szCs w:val="28"/>
        </w:rPr>
        <w:br/>
      </w:r>
    </w:p>
    <w:p w14:paraId="295AA574" w14:textId="77777777" w:rsidR="00E71D71" w:rsidRPr="00E71D71" w:rsidRDefault="00E71D71">
      <w:pPr>
        <w:rPr>
          <w:rFonts w:ascii="Helvetica" w:eastAsiaTheme="majorEastAsia" w:hAnsi="Helvetica" w:cs="Helvetica"/>
          <w:b/>
          <w:color w:val="2E74B5" w:themeColor="accent1" w:themeShade="BF"/>
          <w:sz w:val="24"/>
          <w:szCs w:val="24"/>
        </w:rPr>
        <w:sectPr w:rsidR="00E71D71" w:rsidRPr="00E71D71" w:rsidSect="005C5D28">
          <w:type w:val="continuous"/>
          <w:pgSz w:w="12240" w:h="15840" w:code="1"/>
          <w:pgMar w:top="720" w:right="720" w:bottom="720" w:left="720" w:header="0" w:footer="144" w:gutter="0"/>
          <w:cols w:space="720"/>
          <w:titlePg/>
          <w:docGrid w:linePitch="360"/>
        </w:sectPr>
      </w:pPr>
    </w:p>
    <w:bookmarkEnd w:id="0"/>
    <w:p w14:paraId="510DC7D9" w14:textId="643E1999" w:rsidR="00E71D71" w:rsidRPr="00E71D71" w:rsidRDefault="00E71D71" w:rsidP="00E71D71">
      <w:pPr>
        <w:pStyle w:val="ListParagraph"/>
        <w:ind w:left="360"/>
        <w:rPr>
          <w:rFonts w:cs="Helvetica"/>
        </w:rPr>
      </w:pPr>
      <w:r w:rsidRPr="00E71D71">
        <w:rPr>
          <w:rFonts w:cs="Helvetica"/>
        </w:rPr>
        <w:t xml:space="preserve">The bookmark icon  </w:t>
      </w:r>
      <w:r w:rsidRPr="00E71D71">
        <w:rPr>
          <w:rFonts w:cs="Helvetica"/>
          <w:noProof/>
        </w:rPr>
        <w:drawing>
          <wp:inline distT="0" distB="0" distL="0" distR="0" wp14:anchorId="773979C5" wp14:editId="730172C0">
            <wp:extent cx="274320" cy="210312"/>
            <wp:effectExtent l="0" t="0" r="0" b="0"/>
            <wp:docPr id="56" name="Picture 56" descr="icon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7">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sk="http://schemas.microsoft.com/office/drawing/2018/sketchyshapes" xmlns:adec="http://schemas.microsoft.com/office/drawing/2017/decorative" val="1"/>
                        </a:ext>
                      </a:extLst>
                    </a:blip>
                    <a:stretch>
                      <a:fillRect/>
                    </a:stretch>
                  </pic:blipFill>
                  <pic:spPr>
                    <a:xfrm>
                      <a:off x="0" y="0"/>
                      <a:ext cx="274320" cy="210312"/>
                    </a:xfrm>
                    <a:prstGeom prst="rect">
                      <a:avLst/>
                    </a:prstGeom>
                  </pic:spPr>
                </pic:pic>
              </a:graphicData>
            </a:graphic>
          </wp:inline>
        </w:drawing>
      </w:r>
      <w:r w:rsidRPr="00E71D71">
        <w:rPr>
          <w:rFonts w:cs="Helvetica"/>
        </w:rPr>
        <w:t xml:space="preserve"> allows you to insert a bookmark to </w:t>
      </w:r>
      <w:r w:rsidRPr="00E71D71">
        <w:rPr>
          <w:rFonts w:eastAsiaTheme="minorHAnsi" w:cs="Helvetica"/>
          <w:noProof/>
        </w:rPr>
        <w:t>remember</w:t>
      </w:r>
      <w:r w:rsidRPr="00E71D71">
        <w:rPr>
          <w:rFonts w:cs="Helvetica"/>
        </w:rPr>
        <w:t xml:space="preserve"> where you left off.</w:t>
      </w:r>
    </w:p>
    <w:p w14:paraId="492E957C" w14:textId="735F6E74" w:rsidR="00E71D71" w:rsidRPr="00E71D71" w:rsidRDefault="00E71D71" w:rsidP="00E71D71">
      <w:pPr>
        <w:pStyle w:val="ListParagraph"/>
        <w:numPr>
          <w:ilvl w:val="0"/>
          <w:numId w:val="0"/>
        </w:numPr>
        <w:ind w:left="720"/>
      </w:pPr>
    </w:p>
    <w:p w14:paraId="1B29A159" w14:textId="77777777" w:rsidR="00E71D71" w:rsidRDefault="00E71D71" w:rsidP="00E71D71">
      <w:pPr>
        <w:spacing w:after="100" w:afterAutospacing="1" w:line="276" w:lineRule="auto"/>
        <w:rPr>
          <w:rFonts w:eastAsiaTheme="minorEastAsia"/>
        </w:rPr>
      </w:pPr>
    </w:p>
    <w:p w14:paraId="271F8B01" w14:textId="1537C5C3" w:rsidR="00E71D71" w:rsidRDefault="00E71D71" w:rsidP="00E71D71">
      <w:pPr>
        <w:spacing w:after="0"/>
        <w:jc w:val="right"/>
        <w:rPr>
          <w:rFonts w:eastAsiaTheme="minorEastAsia"/>
        </w:rPr>
      </w:pPr>
      <w:r>
        <w:rPr>
          <w:noProof/>
        </w:rPr>
        <w:drawing>
          <wp:inline distT="0" distB="0" distL="0" distR="0" wp14:anchorId="3D5D9CFF" wp14:editId="38BAF620">
            <wp:extent cx="3584448" cy="1719072"/>
            <wp:effectExtent l="38100" t="38100" r="35560" b="33655"/>
            <wp:docPr id="57" name="Picture 57" descr="Screenshot of the bookmark icon highlighted with a red circle on the bottom right side of the screen, as well as the orange bookmark symbol highlighted with a red circle on the top lef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bookmark icon highlighted with a red circle on the bottom right side of the screen, as well as the orange bookmark symbol highlighted with a red circle on the top left side of the screen. "/>
                    <pic:cNvPicPr/>
                  </pic:nvPicPr>
                  <pic:blipFill>
                    <a:blip r:embed="rId38"/>
                    <a:stretch>
                      <a:fillRect/>
                    </a:stretch>
                  </pic:blipFill>
                  <pic:spPr>
                    <a:xfrm>
                      <a:off x="0" y="0"/>
                      <a:ext cx="3584448" cy="1719072"/>
                    </a:xfrm>
                    <a:prstGeom prst="rect">
                      <a:avLst/>
                    </a:prstGeom>
                    <a:ln w="22225">
                      <a:solidFill>
                        <a:schemeClr val="tx1"/>
                      </a:solidFill>
                    </a:ln>
                  </pic:spPr>
                </pic:pic>
              </a:graphicData>
            </a:graphic>
          </wp:inline>
        </w:drawing>
      </w:r>
    </w:p>
    <w:p w14:paraId="00247DA2" w14:textId="77777777" w:rsidR="00E71D71" w:rsidRDefault="00E71D71" w:rsidP="00E71D71">
      <w:pPr>
        <w:widowControl w:val="0"/>
        <w:autoSpaceDE w:val="0"/>
        <w:autoSpaceDN w:val="0"/>
        <w:adjustRightInd w:val="0"/>
        <w:spacing w:after="0" w:line="288" w:lineRule="auto"/>
        <w:contextualSpacing/>
        <w:jc w:val="center"/>
        <w:textAlignment w:val="center"/>
        <w:rPr>
          <w:rFonts w:ascii="Helvetica" w:eastAsia="Calibri" w:hAnsi="Helvetica" w:cs="Times New Roman"/>
          <w:bCs/>
          <w:sz w:val="24"/>
          <w:szCs w:val="24"/>
        </w:rPr>
        <w:sectPr w:rsidR="00E71D71" w:rsidSect="005C5D28">
          <w:type w:val="continuous"/>
          <w:pgSz w:w="12240" w:h="15840" w:code="1"/>
          <w:pgMar w:top="720" w:right="720" w:bottom="720" w:left="720" w:header="720" w:footer="288" w:gutter="0"/>
          <w:cols w:num="2" w:space="720"/>
          <w:titlePg/>
          <w:docGrid w:linePitch="360"/>
        </w:sectPr>
      </w:pPr>
    </w:p>
    <w:p w14:paraId="12F46248" w14:textId="77777777" w:rsidR="00E71D71" w:rsidRDefault="00E71D71" w:rsidP="00E71D71">
      <w:pPr>
        <w:widowControl w:val="0"/>
        <w:numPr>
          <w:ilvl w:val="0"/>
          <w:numId w:val="5"/>
        </w:numPr>
        <w:autoSpaceDE w:val="0"/>
        <w:autoSpaceDN w:val="0"/>
        <w:adjustRightInd w:val="0"/>
        <w:spacing w:after="0" w:line="288" w:lineRule="auto"/>
        <w:ind w:left="360"/>
        <w:contextualSpacing/>
        <w:textAlignment w:val="center"/>
        <w:rPr>
          <w:rFonts w:ascii="Helvetica" w:eastAsia="Calibri" w:hAnsi="Helvetica" w:cs="Times New Roman"/>
          <w:bCs/>
          <w:sz w:val="24"/>
          <w:szCs w:val="24"/>
        </w:rPr>
        <w:sectPr w:rsidR="00E71D71" w:rsidSect="005C5D28">
          <w:type w:val="continuous"/>
          <w:pgSz w:w="12240" w:h="15840" w:code="1"/>
          <w:pgMar w:top="720" w:right="720" w:bottom="720" w:left="720" w:header="720" w:footer="288" w:gutter="0"/>
          <w:cols w:num="2" w:space="720"/>
          <w:titlePg/>
          <w:docGrid w:linePitch="360"/>
        </w:sectPr>
      </w:pPr>
    </w:p>
    <w:p w14:paraId="446B2100" w14:textId="31A1601A" w:rsidR="00E71D71" w:rsidRPr="00B60C17" w:rsidRDefault="00354DBF" w:rsidP="00E71D71">
      <w:pPr>
        <w:widowControl w:val="0"/>
        <w:numPr>
          <w:ilvl w:val="0"/>
          <w:numId w:val="5"/>
        </w:numPr>
        <w:autoSpaceDE w:val="0"/>
        <w:autoSpaceDN w:val="0"/>
        <w:adjustRightInd w:val="0"/>
        <w:spacing w:after="0" w:line="288" w:lineRule="auto"/>
        <w:ind w:left="360"/>
        <w:contextualSpacing/>
        <w:textAlignment w:val="center"/>
        <w:rPr>
          <w:rFonts w:ascii="Helvetica" w:eastAsia="Calibri" w:hAnsi="Helvetica" w:cs="Times New Roman"/>
          <w:bCs/>
          <w:sz w:val="24"/>
          <w:szCs w:val="24"/>
        </w:rPr>
      </w:pPr>
      <w:r w:rsidRPr="00354DBF">
        <w:rPr>
          <w:rFonts w:ascii="Helvetica" w:eastAsia="Calibri" w:hAnsi="Helvetica" w:cs="Helvetica"/>
          <w:sz w:val="24"/>
          <w:szCs w:val="24"/>
        </w:rPr>
        <w:t>You can create multiple bookmarks in a book. To see your bookmarks</w:t>
      </w:r>
      <w:r>
        <w:rPr>
          <w:rFonts w:ascii="Helvetica" w:eastAsia="Calibri" w:hAnsi="Helvetica" w:cs="Helvetica"/>
          <w:sz w:val="24"/>
          <w:szCs w:val="24"/>
        </w:rPr>
        <w:t xml:space="preserve">, </w:t>
      </w:r>
      <w:r w:rsidRPr="00354DBF">
        <w:rPr>
          <w:rFonts w:ascii="Helvetica" w:eastAsia="Calibri" w:hAnsi="Helvetica" w:cs="Helvetica"/>
          <w:sz w:val="24"/>
          <w:szCs w:val="24"/>
        </w:rPr>
        <w:t xml:space="preserve">select the </w:t>
      </w:r>
      <w:r w:rsidRPr="00354DBF">
        <w:rPr>
          <w:rFonts w:ascii="Helvetica" w:eastAsia="Calibri" w:hAnsi="Helvetica" w:cs="Helvetica"/>
          <w:b/>
          <w:bCs/>
          <w:sz w:val="24"/>
          <w:szCs w:val="24"/>
        </w:rPr>
        <w:t>“Table of Contents Icon”</w:t>
      </w:r>
      <w:r w:rsidRPr="00354DBF">
        <w:rPr>
          <w:rFonts w:ascii="Helvetica" w:eastAsia="Calibri" w:hAnsi="Helvetica" w:cs="Helvetica"/>
          <w:sz w:val="24"/>
          <w:szCs w:val="24"/>
        </w:rPr>
        <w:t xml:space="preserve"> and select </w:t>
      </w:r>
      <w:r w:rsidRPr="00354DBF">
        <w:rPr>
          <w:rFonts w:ascii="Helvetica" w:eastAsia="Calibri" w:hAnsi="Helvetica" w:cs="Helvetica"/>
          <w:b/>
          <w:bCs/>
          <w:sz w:val="24"/>
          <w:szCs w:val="24"/>
        </w:rPr>
        <w:t>“Bookmarks</w:t>
      </w:r>
      <w:r w:rsidR="00E71D71" w:rsidRPr="00B60C17">
        <w:rPr>
          <w:rFonts w:ascii="Helvetica" w:eastAsia="Calibri" w:hAnsi="Helvetica" w:cs="Times New Roman"/>
          <w:bCs/>
          <w:sz w:val="24"/>
          <w:szCs w:val="24"/>
        </w:rPr>
        <w:t>.</w:t>
      </w:r>
    </w:p>
    <w:p w14:paraId="5CDDD1B9" w14:textId="010E55AB" w:rsidR="00E71D71" w:rsidRDefault="00354DBF" w:rsidP="00E71D71">
      <w:pPr>
        <w:spacing w:after="0" w:line="276" w:lineRule="auto"/>
        <w:ind w:left="-144"/>
        <w:jc w:val="center"/>
        <w:rPr>
          <w:rFonts w:ascii="Helvetica" w:eastAsiaTheme="majorEastAsia" w:hAnsi="Helvetica" w:cs="Helvetica"/>
          <w:b/>
          <w:color w:val="2E74B5" w:themeColor="accent1" w:themeShade="BF"/>
          <w:sz w:val="28"/>
          <w:szCs w:val="28"/>
        </w:rPr>
        <w:sectPr w:rsidR="00E71D71" w:rsidSect="00650CC3">
          <w:type w:val="continuous"/>
          <w:pgSz w:w="12240" w:h="15840" w:code="1"/>
          <w:pgMar w:top="720" w:right="720" w:bottom="720" w:left="720" w:header="0" w:footer="144" w:gutter="0"/>
          <w:cols w:num="2" w:space="720"/>
          <w:docGrid w:linePitch="360"/>
        </w:sectPr>
      </w:pPr>
      <w:r>
        <w:rPr>
          <w:noProof/>
        </w:rPr>
        <w:drawing>
          <wp:inline distT="0" distB="0" distL="0" distR="0" wp14:anchorId="1DF9210B" wp14:editId="7A147694">
            <wp:extent cx="3566160" cy="1737360"/>
            <wp:effectExtent l="38100" t="38100" r="34290" b="34290"/>
            <wp:docPr id="5" name="Picture 5" descr="Screenshot of Table of Contents feature, with multiple bookmarks li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able of Contents feature, with multiple bookmarks listed.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66160" cy="1737360"/>
                    </a:xfrm>
                    <a:prstGeom prst="rect">
                      <a:avLst/>
                    </a:prstGeom>
                    <a:noFill/>
                    <a:ln w="22225">
                      <a:solidFill>
                        <a:schemeClr val="tx1"/>
                      </a:solidFill>
                    </a:ln>
                  </pic:spPr>
                </pic:pic>
              </a:graphicData>
            </a:graphic>
          </wp:inline>
        </w:drawing>
      </w:r>
    </w:p>
    <w:p w14:paraId="44C3989F" w14:textId="77777777" w:rsidR="00E71D71" w:rsidRDefault="00E71D71" w:rsidP="00E71D71">
      <w:pPr>
        <w:rPr>
          <w:rFonts w:ascii="Helvetica" w:eastAsiaTheme="majorEastAsia" w:hAnsi="Helvetica" w:cs="Helvetica"/>
          <w:b/>
          <w:color w:val="2E74B5" w:themeColor="accent1" w:themeShade="BF"/>
          <w:sz w:val="28"/>
          <w:szCs w:val="28"/>
        </w:rPr>
        <w:sectPr w:rsidR="00E71D71" w:rsidSect="005C5D28">
          <w:type w:val="continuous"/>
          <w:pgSz w:w="12240" w:h="15840" w:code="1"/>
          <w:pgMar w:top="720" w:right="720" w:bottom="720" w:left="720" w:header="0" w:footer="144" w:gutter="0"/>
          <w:cols w:space="720"/>
          <w:titlePg/>
          <w:docGrid w:linePitch="360"/>
        </w:sectPr>
      </w:pPr>
    </w:p>
    <w:p w14:paraId="42ED7DE8" w14:textId="362B7421" w:rsidR="00821F08" w:rsidRPr="00B60C17" w:rsidRDefault="00650CC3" w:rsidP="00821F08">
      <w:pPr>
        <w:rPr>
          <w:rFonts w:ascii="Helvetica" w:eastAsiaTheme="majorEastAsia" w:hAnsi="Helvetica" w:cs="Helvetica"/>
          <w:b/>
          <w:bCs/>
          <w:color w:val="2E74B5" w:themeColor="accent1" w:themeShade="BF"/>
          <w:sz w:val="28"/>
          <w:szCs w:val="28"/>
        </w:rPr>
      </w:pPr>
      <w:r>
        <w:rPr>
          <w:rFonts w:ascii="Helvetica" w:eastAsiaTheme="majorEastAsia" w:hAnsi="Helvetica" w:cs="Helvetica"/>
          <w:b/>
          <w:color w:val="2E74B5" w:themeColor="accent1" w:themeShade="BF"/>
          <w:sz w:val="28"/>
          <w:szCs w:val="28"/>
        </w:rPr>
        <w:br w:type="page"/>
      </w:r>
      <w:r w:rsidR="00821F08">
        <w:rPr>
          <w:rFonts w:ascii="Helvetica" w:eastAsiaTheme="majorEastAsia" w:hAnsi="Helvetica" w:cs="Helvetica"/>
          <w:b/>
          <w:color w:val="2E74B5" w:themeColor="accent1" w:themeShade="BF"/>
          <w:sz w:val="28"/>
          <w:szCs w:val="28"/>
        </w:rPr>
        <w:lastRenderedPageBreak/>
        <w:t xml:space="preserve">Read Books with </w:t>
      </w:r>
      <w:r w:rsidR="00821F08">
        <w:rPr>
          <w:rFonts w:ascii="Helvetica" w:eastAsiaTheme="majorEastAsia" w:hAnsi="Helvetica" w:cs="Helvetica"/>
          <w:b/>
          <w:color w:val="2E74B5" w:themeColor="accent1" w:themeShade="BF"/>
          <w:sz w:val="28"/>
          <w:szCs w:val="28"/>
        </w:rPr>
        <w:t>O</w:t>
      </w:r>
      <w:r w:rsidR="00821F08">
        <w:rPr>
          <w:rFonts w:ascii="Helvetica" w:eastAsiaTheme="majorEastAsia" w:hAnsi="Helvetica" w:cs="Helvetica"/>
          <w:b/>
          <w:color w:val="2E74B5" w:themeColor="accent1" w:themeShade="BF"/>
          <w:sz w:val="28"/>
          <w:szCs w:val="28"/>
        </w:rPr>
        <w:t>ther Devices</w:t>
      </w:r>
    </w:p>
    <w:p w14:paraId="2C040267" w14:textId="77777777" w:rsidR="00821F08" w:rsidRPr="00B60C17" w:rsidRDefault="00821F08" w:rsidP="00821F08">
      <w:pPr>
        <w:spacing w:after="200" w:line="276" w:lineRule="auto"/>
        <w:rPr>
          <w:rFonts w:ascii="Helvetica" w:eastAsiaTheme="minorEastAsia" w:hAnsi="Helvetica" w:cs="Helvetica"/>
          <w:sz w:val="24"/>
          <w:szCs w:val="24"/>
        </w:rPr>
      </w:pPr>
      <w:r w:rsidRPr="00B60C17">
        <w:rPr>
          <w:rFonts w:eastAsiaTheme="minorEastAsia"/>
          <w:noProof/>
        </w:rPr>
        <mc:AlternateContent>
          <mc:Choice Requires="wps">
            <w:drawing>
              <wp:anchor distT="0" distB="0" distL="114300" distR="114300" simplePos="0" relativeHeight="251678720" behindDoc="0" locked="0" layoutInCell="1" allowOverlap="1" wp14:anchorId="76C0C948" wp14:editId="5CF6D86C">
                <wp:simplePos x="0" y="0"/>
                <wp:positionH relativeFrom="column">
                  <wp:posOffset>5080</wp:posOffset>
                </wp:positionH>
                <wp:positionV relativeFrom="paragraph">
                  <wp:posOffset>62230</wp:posOffset>
                </wp:positionV>
                <wp:extent cx="6855460" cy="0"/>
                <wp:effectExtent l="0" t="25400" r="2540" b="25400"/>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38100" cap="flat" cmpd="sng" algn="ctr">
                          <a:solidFill>
                            <a:srgbClr val="FF6600"/>
                          </a:solidFill>
                          <a:prstDash val="soli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1AAA46ED" id="_x0000_t32" coordsize="21600,21600" o:spt="32" o:oned="t" path="m,l21600,21600e" filled="f">
                <v:path arrowok="t" fillok="f" o:connecttype="none"/>
                <o:lock v:ext="edit" shapetype="t"/>
              </v:shapetype>
              <v:shape id="AutoShape 11" o:spid="_x0000_s1026" type="#_x0000_t32" style="position:absolute;margin-left:.4pt;margin-top:4.9pt;width:539.8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" strokecolor="#f60" strokeweight="3pt"/>
            </w:pict>
          </mc:Fallback>
        </mc:AlternateContent>
      </w:r>
      <w:r w:rsidRPr="00B60C17">
        <w:rPr>
          <w:rFonts w:eastAsiaTheme="minorEastAsia"/>
          <w:sz w:val="24"/>
          <w:szCs w:val="24"/>
        </w:rPr>
        <w:t xml:space="preserve"> </w:t>
      </w:r>
    </w:p>
    <w:p w14:paraId="30DCEA15" w14:textId="77777777" w:rsidR="00821F08" w:rsidRDefault="00821F08" w:rsidP="00821F08">
      <w:pPr>
        <w:pStyle w:val="ListParagraph"/>
        <w:numPr>
          <w:ilvl w:val="0"/>
          <w:numId w:val="7"/>
        </w:numPr>
        <w:ind w:left="360"/>
        <w:sectPr w:rsidR="00821F08" w:rsidSect="005C5D28">
          <w:type w:val="continuous"/>
          <w:pgSz w:w="12240" w:h="15840" w:code="1"/>
          <w:pgMar w:top="720" w:right="720" w:bottom="720" w:left="720" w:header="0" w:footer="144" w:gutter="0"/>
          <w:cols w:space="720"/>
          <w:docGrid w:linePitch="360"/>
        </w:sectPr>
      </w:pPr>
    </w:p>
    <w:p w14:paraId="260CF81B" w14:textId="77777777" w:rsidR="00821F08" w:rsidRDefault="00821F08" w:rsidP="00821F08">
      <w:pPr>
        <w:pStyle w:val="ListParagraph"/>
        <w:numPr>
          <w:ilvl w:val="0"/>
          <w:numId w:val="7"/>
        </w:numPr>
        <w:ind w:left="360"/>
      </w:pPr>
      <w:r>
        <w:t xml:space="preserve">Use the </w:t>
      </w:r>
      <w:hyperlink r:id="rId40" w:history="1">
        <w:r>
          <w:rPr>
            <w:rStyle w:val="Hyperlink"/>
          </w:rPr>
          <w:t>Reading Tool W</w:t>
        </w:r>
        <w:r w:rsidRPr="005A32C0">
          <w:rPr>
            <w:rStyle w:val="Hyperlink"/>
          </w:rPr>
          <w:t>izard</w:t>
        </w:r>
      </w:hyperlink>
      <w:r w:rsidRPr="005A32C0">
        <w:t xml:space="preserve"> </w:t>
      </w:r>
      <w:r>
        <w:t>to find other ways to read books.</w:t>
      </w:r>
      <w:r w:rsidRPr="005A32C0">
        <w:t xml:space="preserve"> </w:t>
      </w:r>
      <w:r>
        <w:t>First, select the type of device(s) that you have.</w:t>
      </w:r>
    </w:p>
    <w:p w14:paraId="5A96DA6E" w14:textId="77777777" w:rsidR="00821F08" w:rsidRDefault="00821F08" w:rsidP="00821F08">
      <w:pPr>
        <w:spacing w:after="0"/>
        <w:jc w:val="center"/>
      </w:pPr>
      <w:r w:rsidRPr="001976D2">
        <w:rPr>
          <w:noProof/>
        </w:rPr>
        <w:drawing>
          <wp:inline distT="0" distB="0" distL="0" distR="0" wp14:anchorId="04D99E73" wp14:editId="2BA054E1">
            <wp:extent cx="2889504" cy="1380744"/>
            <wp:effectExtent l="19050" t="19050" r="25400" b="10160"/>
            <wp:docPr id="3" name="Picture 3" descr="Screenshot of Reading Tool Wizard showing links to find reading tools for computers, tablets or smartphones and AT devices" title="Screenshot of Reading Tool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ar\Pictures\Step by Step Guide\wizard witih mobile callout.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10495"/>
                    <a:stretch/>
                  </pic:blipFill>
                  <pic:spPr bwMode="auto">
                    <a:xfrm>
                      <a:off x="0" y="0"/>
                      <a:ext cx="2889504" cy="1380744"/>
                    </a:xfrm>
                    <a:prstGeom prst="rect">
                      <a:avLst/>
                    </a:prstGeom>
                    <a:noFill/>
                    <a:ln w="222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84697C2" w14:textId="77777777" w:rsidR="00821F08" w:rsidRDefault="00821F08" w:rsidP="00821F08"/>
    <w:p w14:paraId="7738D998" w14:textId="77777777" w:rsidR="00821F08" w:rsidRDefault="00821F08" w:rsidP="00821F08">
      <w:pPr>
        <w:spacing w:after="0"/>
        <w:rPr>
          <w:bCs/>
        </w:rPr>
        <w:sectPr w:rsidR="00821F08" w:rsidSect="005C5D28">
          <w:type w:val="continuous"/>
          <w:pgSz w:w="12240" w:h="15840" w:code="1"/>
          <w:pgMar w:top="720" w:right="720" w:bottom="720" w:left="720" w:header="720" w:footer="288" w:gutter="0"/>
          <w:cols w:num="2" w:space="720"/>
          <w:titlePg/>
          <w:docGrid w:linePitch="360"/>
        </w:sectPr>
      </w:pPr>
    </w:p>
    <w:p w14:paraId="5B00A08A" w14:textId="3574F2B9" w:rsidR="00821F08" w:rsidRDefault="00821F08" w:rsidP="00821F08">
      <w:pPr>
        <w:pStyle w:val="ListParagraph"/>
        <w:numPr>
          <w:ilvl w:val="0"/>
          <w:numId w:val="4"/>
        </w:numPr>
        <w:ind w:left="360"/>
      </w:pPr>
      <w:r>
        <w:t xml:space="preserve">You will then find options for devices in that category. Select the specific type of device you </w:t>
      </w:r>
      <w:proofErr w:type="gramStart"/>
      <w:r>
        <w:t xml:space="preserve">have </w:t>
      </w:r>
      <w:r>
        <w:t>to</w:t>
      </w:r>
      <w:proofErr w:type="gramEnd"/>
      <w:r>
        <w:t xml:space="preserve"> find the recommended reading tools.</w:t>
      </w:r>
    </w:p>
    <w:p w14:paraId="421BC5F1" w14:textId="77777777" w:rsidR="00821F08" w:rsidRDefault="00821F08" w:rsidP="00821F08">
      <w:pPr>
        <w:spacing w:after="0"/>
        <w:rPr>
          <w:bCs/>
        </w:rPr>
        <w:sectPr w:rsidR="00821F08" w:rsidSect="005C5D28">
          <w:type w:val="continuous"/>
          <w:pgSz w:w="12240" w:h="15840" w:code="1"/>
          <w:pgMar w:top="720" w:right="720" w:bottom="720" w:left="720" w:header="720" w:footer="288" w:gutter="0"/>
          <w:cols w:num="2" w:space="720"/>
          <w:titlePg/>
          <w:docGrid w:linePitch="360"/>
        </w:sectPr>
      </w:pPr>
      <w:r w:rsidRPr="00DE1F1F">
        <w:rPr>
          <w:noProof/>
        </w:rPr>
        <w:drawing>
          <wp:inline distT="0" distB="0" distL="0" distR="0" wp14:anchorId="40E510EF" wp14:editId="2EC76875">
            <wp:extent cx="2688336" cy="1243584"/>
            <wp:effectExtent l="19050" t="19050" r="17145" b="13970"/>
            <wp:docPr id="8" name="Picture 8" descr="Screenshot of page within Reading Tool Wizard to find tools for iOS devices, Android or Kindle or other ebook readers" title="Screenshot of Reading Tool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ar\Pictures\Step by Step Guide\wizard iOS callou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88336" cy="1243584"/>
                    </a:xfrm>
                    <a:prstGeom prst="rect">
                      <a:avLst/>
                    </a:prstGeom>
                    <a:noFill/>
                    <a:ln w="22225">
                      <a:solidFill>
                        <a:sysClr val="windowText" lastClr="000000"/>
                      </a:solidFill>
                    </a:ln>
                  </pic:spPr>
                </pic:pic>
              </a:graphicData>
            </a:graphic>
          </wp:inline>
        </w:drawing>
      </w:r>
    </w:p>
    <w:p w14:paraId="3E859966" w14:textId="77777777" w:rsidR="00821F08" w:rsidRDefault="00821F08" w:rsidP="00821F08">
      <w:pPr>
        <w:pStyle w:val="ListParagraph"/>
        <w:numPr>
          <w:ilvl w:val="0"/>
          <w:numId w:val="4"/>
        </w:numPr>
        <w:ind w:left="360"/>
        <w:sectPr w:rsidR="00821F08" w:rsidSect="005C5D28">
          <w:type w:val="continuous"/>
          <w:pgSz w:w="12240" w:h="15840" w:code="1"/>
          <w:pgMar w:top="720" w:right="720" w:bottom="720" w:left="720" w:header="720" w:footer="288" w:gutter="0"/>
          <w:cols w:num="2" w:space="720"/>
          <w:titlePg/>
          <w:docGrid w:linePitch="360"/>
        </w:sectPr>
      </w:pPr>
    </w:p>
    <w:p w14:paraId="265AB8A5" w14:textId="77777777" w:rsidR="00821F08" w:rsidRDefault="00821F08" w:rsidP="00821F08">
      <w:pPr>
        <w:pStyle w:val="ListParagraph"/>
        <w:numPr>
          <w:ilvl w:val="0"/>
          <w:numId w:val="4"/>
        </w:numPr>
        <w:ind w:left="360"/>
        <w:rPr>
          <w:bCs w:val="0"/>
        </w:rPr>
        <w:sectPr w:rsidR="00821F08" w:rsidSect="005C5D28">
          <w:type w:val="continuous"/>
          <w:pgSz w:w="12240" w:h="15840" w:code="1"/>
          <w:pgMar w:top="720" w:right="720" w:bottom="720" w:left="720" w:header="720" w:footer="288" w:gutter="0"/>
          <w:cols w:num="2" w:space="720"/>
          <w:titlePg/>
          <w:docGrid w:linePitch="360"/>
        </w:sectPr>
      </w:pPr>
      <w:r>
        <w:t>Select the logo or the name of the tool for more information on how to use it.</w:t>
      </w:r>
      <w:r w:rsidRPr="00A514FA">
        <w:rPr>
          <w:noProof/>
        </w:rPr>
        <w:drawing>
          <wp:inline distT="0" distB="0" distL="0" distR="0" wp14:anchorId="32FF1CDB" wp14:editId="0002DAEC">
            <wp:extent cx="2441448" cy="1746504"/>
            <wp:effectExtent l="19050" t="19050" r="16510" b="25400"/>
            <wp:docPr id="9" name="Picture 9" descr="Screenshot of page in Reading Tool Wizard that shows specific reading tools for iOS devices including Dolphin EasyReader, Voice Dream Reader and Capti Voice" title="Screenshot of Reading Tool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rar\Pictures\Step by Step Guide\wizard dolphin callout.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41448" cy="1746504"/>
                    </a:xfrm>
                    <a:prstGeom prst="rect">
                      <a:avLst/>
                    </a:prstGeom>
                    <a:noFill/>
                    <a:ln w="22225">
                      <a:solidFill>
                        <a:sysClr val="windowText" lastClr="000000"/>
                      </a:solidFill>
                    </a:ln>
                  </pic:spPr>
                </pic:pic>
              </a:graphicData>
            </a:graphic>
          </wp:inline>
        </w:drawing>
      </w:r>
    </w:p>
    <w:p w14:paraId="5069A8CD" w14:textId="77777777" w:rsidR="00821F08" w:rsidRDefault="00821F08" w:rsidP="00821F08">
      <w:pPr>
        <w:contextualSpacing/>
        <w:rPr>
          <w:rFonts w:ascii="Helvetica" w:hAnsi="Helvetica" w:cs="Helvetica"/>
          <w:sz w:val="24"/>
          <w:szCs w:val="24"/>
        </w:rPr>
      </w:pPr>
    </w:p>
    <w:p w14:paraId="6457DD1A" w14:textId="59B002D6" w:rsidR="00821F08" w:rsidRDefault="00821F08" w:rsidP="00821F08">
      <w:pPr>
        <w:contextualSpacing/>
        <w:rPr>
          <w:rFonts w:ascii="Helvetica" w:hAnsi="Helvetica" w:cs="Helvetica"/>
          <w:sz w:val="24"/>
          <w:szCs w:val="24"/>
        </w:rPr>
      </w:pPr>
      <w:r w:rsidRPr="005C5D28">
        <w:rPr>
          <w:rFonts w:ascii="Helvetica" w:hAnsi="Helvetica" w:cs="Helvetica"/>
          <w:sz w:val="24"/>
          <w:szCs w:val="24"/>
        </w:rPr>
        <w:t xml:space="preserve">These tools integrate with Bookshare and require you to sign </w:t>
      </w:r>
      <w:proofErr w:type="gramStart"/>
      <w:r w:rsidRPr="005C5D28">
        <w:rPr>
          <w:rFonts w:ascii="Helvetica" w:hAnsi="Helvetica" w:cs="Helvetica"/>
          <w:sz w:val="24"/>
          <w:szCs w:val="24"/>
        </w:rPr>
        <w:t>in to</w:t>
      </w:r>
      <w:proofErr w:type="gramEnd"/>
      <w:r w:rsidRPr="005C5D28">
        <w:rPr>
          <w:rFonts w:ascii="Helvetica" w:hAnsi="Helvetica" w:cs="Helvetica"/>
          <w:sz w:val="24"/>
          <w:szCs w:val="24"/>
        </w:rPr>
        <w:t xml:space="preserve"> them using your child’s Bookshare username and password. Then search for the titles of the books you wish to read.</w:t>
      </w:r>
    </w:p>
    <w:p w14:paraId="69F5D972" w14:textId="77777777" w:rsidR="00650CC3" w:rsidRDefault="00650CC3">
      <w:pPr>
        <w:rPr>
          <w:rFonts w:ascii="Helvetica" w:eastAsiaTheme="majorEastAsia" w:hAnsi="Helvetica" w:cs="Helvetica"/>
          <w:b/>
          <w:color w:val="2E74B5" w:themeColor="accent1" w:themeShade="BF"/>
          <w:sz w:val="28"/>
          <w:szCs w:val="28"/>
        </w:rPr>
      </w:pPr>
    </w:p>
    <w:p w14:paraId="30A87A19" w14:textId="46B6DF36" w:rsidR="00804347" w:rsidRPr="00B60C17" w:rsidRDefault="00804347" w:rsidP="00804347">
      <w:pPr>
        <w:rPr>
          <w:rFonts w:ascii="Helvetica" w:eastAsiaTheme="majorEastAsia" w:hAnsi="Helvetica" w:cs="Helvetica"/>
          <w:b/>
          <w:bCs/>
          <w:color w:val="2E74B5" w:themeColor="accent1" w:themeShade="BF"/>
          <w:sz w:val="28"/>
          <w:szCs w:val="28"/>
        </w:rPr>
      </w:pPr>
      <w:r>
        <w:rPr>
          <w:rFonts w:ascii="Helvetica" w:eastAsiaTheme="majorEastAsia" w:hAnsi="Helvetica" w:cs="Helvetica"/>
          <w:b/>
          <w:color w:val="2E74B5" w:themeColor="accent1" w:themeShade="BF"/>
          <w:sz w:val="28"/>
          <w:szCs w:val="28"/>
        </w:rPr>
        <w:t>U</w:t>
      </w:r>
      <w:r w:rsidR="00A40B55">
        <w:rPr>
          <w:rFonts w:ascii="Helvetica" w:eastAsiaTheme="majorEastAsia" w:hAnsi="Helvetica" w:cs="Helvetica"/>
          <w:b/>
          <w:color w:val="2E74B5" w:themeColor="accent1" w:themeShade="BF"/>
          <w:sz w:val="28"/>
          <w:szCs w:val="28"/>
        </w:rPr>
        <w:t xml:space="preserve">pgrade </w:t>
      </w:r>
      <w:r w:rsidR="00B534D6">
        <w:rPr>
          <w:rFonts w:ascii="Helvetica" w:eastAsiaTheme="majorEastAsia" w:hAnsi="Helvetica" w:cs="Helvetica"/>
          <w:b/>
          <w:color w:val="2E74B5" w:themeColor="accent1" w:themeShade="BF"/>
          <w:sz w:val="28"/>
          <w:szCs w:val="28"/>
        </w:rPr>
        <w:t xml:space="preserve">School Account to Include </w:t>
      </w:r>
      <w:r w:rsidR="00A40B55">
        <w:rPr>
          <w:rFonts w:ascii="Helvetica" w:eastAsiaTheme="majorEastAsia" w:hAnsi="Helvetica" w:cs="Helvetica"/>
          <w:b/>
          <w:color w:val="2E74B5" w:themeColor="accent1" w:themeShade="BF"/>
          <w:sz w:val="28"/>
          <w:szCs w:val="28"/>
        </w:rPr>
        <w:t xml:space="preserve">an </w:t>
      </w:r>
      <w:r>
        <w:rPr>
          <w:rFonts w:ascii="Helvetica" w:eastAsiaTheme="majorEastAsia" w:hAnsi="Helvetica" w:cs="Helvetica"/>
          <w:b/>
          <w:color w:val="2E74B5" w:themeColor="accent1" w:themeShade="BF"/>
          <w:sz w:val="28"/>
          <w:szCs w:val="28"/>
        </w:rPr>
        <w:t>Individual Membership</w:t>
      </w:r>
    </w:p>
    <w:p w14:paraId="4A60D019" w14:textId="77777777" w:rsidR="00833EEC" w:rsidRDefault="00804347" w:rsidP="00833EEC">
      <w:pPr>
        <w:spacing w:after="200" w:line="276" w:lineRule="auto"/>
        <w:rPr>
          <w:rFonts w:ascii="Helvetica" w:eastAsiaTheme="minorEastAsia" w:hAnsi="Helvetica" w:cs="Helvetica"/>
          <w:sz w:val="24"/>
          <w:szCs w:val="24"/>
        </w:rPr>
      </w:pPr>
      <w:r w:rsidRPr="00B60C17">
        <w:rPr>
          <w:rFonts w:eastAsiaTheme="minorEastAsia"/>
          <w:noProof/>
        </w:rPr>
        <mc:AlternateContent>
          <mc:Choice Requires="wps">
            <w:drawing>
              <wp:anchor distT="0" distB="0" distL="114300" distR="114300" simplePos="0" relativeHeight="251665408" behindDoc="0" locked="0" layoutInCell="1" allowOverlap="1" wp14:anchorId="1CF3AFDA" wp14:editId="4BAE1290">
                <wp:simplePos x="0" y="0"/>
                <wp:positionH relativeFrom="column">
                  <wp:posOffset>5080</wp:posOffset>
                </wp:positionH>
                <wp:positionV relativeFrom="paragraph">
                  <wp:posOffset>62230</wp:posOffset>
                </wp:positionV>
                <wp:extent cx="6855460" cy="0"/>
                <wp:effectExtent l="0" t="25400" r="2540" b="25400"/>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38100" cap="flat" cmpd="sng" algn="ctr">
                          <a:solidFill>
                            <a:srgbClr val="FF6600"/>
                          </a:solidFill>
                          <a:prstDash val="soli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2EF75962" id="AutoShape 11" o:spid="_x0000_s1026" type="#_x0000_t32" style="position:absolute;margin-left:.4pt;margin-top:4.9pt;width:539.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" strokecolor="#f60" strokeweight="3pt"/>
            </w:pict>
          </mc:Fallback>
        </mc:AlternateContent>
      </w:r>
      <w:r w:rsidRPr="00B60C17">
        <w:rPr>
          <w:rFonts w:eastAsiaTheme="minorEastAsia"/>
          <w:sz w:val="24"/>
          <w:szCs w:val="24"/>
        </w:rPr>
        <w:t xml:space="preserve"> </w:t>
      </w:r>
    </w:p>
    <w:p w14:paraId="7F1C1FB4" w14:textId="215F6E81" w:rsidR="00833EEC" w:rsidRPr="00810FB4" w:rsidRDefault="00833EEC" w:rsidP="00833EEC">
      <w:pPr>
        <w:pStyle w:val="ListParagraph"/>
        <w:numPr>
          <w:ilvl w:val="0"/>
          <w:numId w:val="0"/>
        </w:numPr>
        <w:rPr>
          <w:rFonts w:cs="Helvetica"/>
        </w:rPr>
      </w:pPr>
      <w:r>
        <w:t xml:space="preserve">Students on school accounts can only read books that have been assigned by teachers. </w:t>
      </w:r>
      <w:r>
        <w:rPr>
          <w:bCs w:val="0"/>
        </w:rPr>
        <w:t>You can help your child improve their reading by encouraging them to read</w:t>
      </w:r>
      <w:r w:rsidR="00A26E21">
        <w:rPr>
          <w:bCs w:val="0"/>
        </w:rPr>
        <w:t xml:space="preserve"> more</w:t>
      </w:r>
      <w:r>
        <w:rPr>
          <w:bCs w:val="0"/>
        </w:rPr>
        <w:t xml:space="preserve"> books </w:t>
      </w:r>
      <w:r w:rsidR="00A26E21">
        <w:rPr>
          <w:bCs w:val="0"/>
        </w:rPr>
        <w:t>for school and fun</w:t>
      </w:r>
      <w:r>
        <w:rPr>
          <w:bCs w:val="0"/>
        </w:rPr>
        <w:t xml:space="preserve"> by upgrading their account to include a</w:t>
      </w:r>
      <w:r w:rsidR="00A40B55">
        <w:rPr>
          <w:bCs w:val="0"/>
        </w:rPr>
        <w:t>n</w:t>
      </w:r>
      <w:r>
        <w:rPr>
          <w:bCs w:val="0"/>
        </w:rPr>
        <w:t xml:space="preserve"> </w:t>
      </w:r>
      <w:r w:rsidR="00E67367">
        <w:rPr>
          <w:bCs w:val="0"/>
        </w:rPr>
        <w:t>Individual M</w:t>
      </w:r>
      <w:r>
        <w:rPr>
          <w:bCs w:val="0"/>
        </w:rPr>
        <w:t>embership</w:t>
      </w:r>
      <w:r>
        <w:t xml:space="preserve">. </w:t>
      </w:r>
      <w:r w:rsidR="00A40B55">
        <w:t xml:space="preserve">Like the school account, it is also free and </w:t>
      </w:r>
      <w:r>
        <w:t>gives them full acc</w:t>
      </w:r>
      <w:r w:rsidR="00A40B55">
        <w:t>ess to the Bookshare collection.</w:t>
      </w:r>
      <w:r>
        <w:t xml:space="preserve"> It’s fast and easy to do!</w:t>
      </w:r>
    </w:p>
    <w:p w14:paraId="74F9274F" w14:textId="77777777" w:rsidR="00833EEC" w:rsidRDefault="00833EEC" w:rsidP="00833EEC">
      <w:pPr>
        <w:spacing w:after="200" w:line="276" w:lineRule="auto"/>
        <w:rPr>
          <w:rFonts w:ascii="Helvetica" w:eastAsia="Calibri" w:hAnsi="Helvetica" w:cs="Times New Roman"/>
          <w:bCs/>
          <w:sz w:val="24"/>
          <w:szCs w:val="24"/>
        </w:rPr>
      </w:pPr>
    </w:p>
    <w:p w14:paraId="2977E094" w14:textId="71055928" w:rsidR="00821F08" w:rsidRDefault="00821F08">
      <w:pPr>
        <w:rPr>
          <w:rFonts w:ascii="Helvetica" w:eastAsia="Calibri" w:hAnsi="Helvetica" w:cs="Times New Roman"/>
          <w:bCs/>
          <w:sz w:val="24"/>
          <w:szCs w:val="24"/>
        </w:rPr>
      </w:pPr>
      <w:r>
        <w:br w:type="page"/>
      </w:r>
    </w:p>
    <w:p w14:paraId="753A583A" w14:textId="77777777" w:rsidR="009A513C" w:rsidRDefault="009A513C" w:rsidP="00E67367">
      <w:pPr>
        <w:pStyle w:val="ListParagraph"/>
        <w:numPr>
          <w:ilvl w:val="0"/>
          <w:numId w:val="13"/>
        </w:numPr>
        <w:ind w:left="360"/>
        <w:sectPr w:rsidR="009A513C" w:rsidSect="005C5D28">
          <w:type w:val="continuous"/>
          <w:pgSz w:w="12240" w:h="15840" w:code="1"/>
          <w:pgMar w:top="720" w:right="720" w:bottom="720" w:left="720" w:header="0" w:footer="144" w:gutter="0"/>
          <w:cols w:space="720"/>
          <w:titlePg/>
          <w:docGrid w:linePitch="360"/>
        </w:sectPr>
      </w:pPr>
    </w:p>
    <w:p w14:paraId="156609B2" w14:textId="427689A5" w:rsidR="00FC6BD3" w:rsidRPr="00FC6BD3" w:rsidRDefault="005A4311" w:rsidP="00E67367">
      <w:pPr>
        <w:pStyle w:val="ListParagraph"/>
        <w:numPr>
          <w:ilvl w:val="0"/>
          <w:numId w:val="13"/>
        </w:numPr>
        <w:ind w:left="360"/>
        <w:rPr>
          <w:rFonts w:eastAsiaTheme="majorEastAsia" w:cstheme="majorBidi"/>
          <w:b/>
          <w:color w:val="2E74B5" w:themeColor="accent1" w:themeShade="BF"/>
        </w:rPr>
      </w:pPr>
      <w:r>
        <w:lastRenderedPageBreak/>
        <w:t>Log in with your child’s username and password. On the “My Bookshare” page, s</w:t>
      </w:r>
      <w:r w:rsidR="00FC6BD3" w:rsidRPr="007F7065">
        <w:t xml:space="preserve">elect the </w:t>
      </w:r>
      <w:r w:rsidR="00FC6BD3">
        <w:t>“</w:t>
      </w:r>
      <w:r w:rsidR="00FC6BD3" w:rsidRPr="007F7065">
        <w:t>Upgrade to an Individual Membership</w:t>
      </w:r>
      <w:r w:rsidR="00FC6BD3">
        <w:t>”</w:t>
      </w:r>
      <w:r w:rsidR="00FC6BD3" w:rsidRPr="007F7065">
        <w:t xml:space="preserve"> link</w:t>
      </w:r>
      <w:r w:rsidR="00FC6BD3">
        <w:t xml:space="preserve"> under “Learn More</w:t>
      </w:r>
      <w:r>
        <w:t>.</w:t>
      </w:r>
      <w:r w:rsidR="00FC6BD3">
        <w:t xml:space="preserve">” </w:t>
      </w:r>
    </w:p>
    <w:p w14:paraId="068EBF38" w14:textId="77777777" w:rsidR="00804347" w:rsidRDefault="00FC6BD3" w:rsidP="00A26E21">
      <w:pPr>
        <w:jc w:val="center"/>
      </w:pPr>
      <w:r w:rsidRPr="00FC6BD3">
        <w:rPr>
          <w:noProof/>
        </w:rPr>
        <w:drawing>
          <wp:inline distT="0" distB="0" distL="0" distR="0" wp14:anchorId="700B0C61" wp14:editId="57CF3751">
            <wp:extent cx="3355848" cy="1472184"/>
            <wp:effectExtent l="19050" t="19050" r="16510" b="13970"/>
            <wp:docPr id="15" name="Picture 15" descr="Screenshot of a student's My Bookshare page showing the link to use to upgrade to include an Individual Membership " title="Screenshot of My Bookshar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ar\Pictures\Step by Step Guide\Jane Doe Updrade to IM.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55848" cy="1472184"/>
                    </a:xfrm>
                    <a:prstGeom prst="rect">
                      <a:avLst/>
                    </a:prstGeom>
                    <a:noFill/>
                    <a:ln w="22225">
                      <a:solidFill>
                        <a:schemeClr val="tx1"/>
                      </a:solidFill>
                    </a:ln>
                  </pic:spPr>
                </pic:pic>
              </a:graphicData>
            </a:graphic>
          </wp:inline>
        </w:drawing>
      </w:r>
    </w:p>
    <w:p w14:paraId="550B2928" w14:textId="588B4D47" w:rsidR="007D4A77" w:rsidRDefault="007D4A77">
      <w:pPr>
        <w:rPr>
          <w:rFonts w:ascii="Helvetica" w:eastAsia="Times New Roman" w:hAnsi="Helvetica" w:cs="Helvetica"/>
          <w:bCs/>
          <w:color w:val="222222"/>
          <w:sz w:val="24"/>
          <w:szCs w:val="24"/>
        </w:rPr>
      </w:pPr>
    </w:p>
    <w:p w14:paraId="13E5A8F9" w14:textId="77777777" w:rsidR="009A513C" w:rsidRDefault="009A513C" w:rsidP="007C09A5">
      <w:pPr>
        <w:pStyle w:val="ListParagraph"/>
        <w:rPr>
          <w:rFonts w:eastAsia="Times New Roman" w:cs="Helvetica"/>
          <w:color w:val="222222"/>
        </w:rPr>
        <w:sectPr w:rsidR="009A513C" w:rsidSect="005C5D28">
          <w:type w:val="continuous"/>
          <w:pgSz w:w="12240" w:h="15840" w:code="1"/>
          <w:pgMar w:top="720" w:right="720" w:bottom="720" w:left="720" w:header="720" w:footer="288" w:gutter="0"/>
          <w:cols w:num="2" w:space="720"/>
          <w:titlePg/>
          <w:docGrid w:linePitch="360"/>
        </w:sectPr>
      </w:pPr>
    </w:p>
    <w:p w14:paraId="2D4A7ABF" w14:textId="76EF4A88" w:rsidR="00D03ACD" w:rsidRPr="00FD1CAA" w:rsidRDefault="00D03ACD" w:rsidP="005C5D28">
      <w:pPr>
        <w:pStyle w:val="ListParagraph"/>
        <w:ind w:left="360"/>
        <w:rPr>
          <w:rFonts w:eastAsiaTheme="majorEastAsia" w:cstheme="majorBidi"/>
          <w:b/>
          <w:color w:val="2E74B5" w:themeColor="accent1" w:themeShade="BF"/>
        </w:rPr>
      </w:pPr>
      <w:r w:rsidRPr="007F7065">
        <w:rPr>
          <w:rFonts w:eastAsia="Times New Roman" w:cs="Helvetica"/>
          <w:color w:val="222222"/>
        </w:rPr>
        <w:t>Review the instructions and select the link to sign up</w:t>
      </w:r>
      <w:r>
        <w:rPr>
          <w:rFonts w:eastAsia="Times New Roman" w:cs="Helvetica"/>
          <w:color w:val="222222"/>
        </w:rPr>
        <w:t>.</w:t>
      </w:r>
    </w:p>
    <w:p w14:paraId="1D53BC18" w14:textId="77777777" w:rsidR="00D03ACD" w:rsidRDefault="00D03ACD" w:rsidP="005C5D28">
      <w:pPr>
        <w:jc w:val="center"/>
        <w:rPr>
          <w:rFonts w:cs="Helvetica"/>
        </w:rPr>
      </w:pPr>
      <w:r w:rsidRPr="00FD1CAA">
        <w:rPr>
          <w:noProof/>
        </w:rPr>
        <w:drawing>
          <wp:inline distT="0" distB="0" distL="0" distR="0" wp14:anchorId="1E02DCFA" wp14:editId="366A59CA">
            <wp:extent cx="3337560" cy="1426464"/>
            <wp:effectExtent l="19050" t="19050" r="15240" b="21590"/>
            <wp:docPr id="16" name="Picture 16" descr="Screenshot of the page with instructions for signing up for the individual membership for members already on a school account&#10;" title="Sign up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ar\Pictures\Step by Step Guide\Upgrade to IM sign up page.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11039"/>
                    <a:stretch/>
                  </pic:blipFill>
                  <pic:spPr bwMode="auto">
                    <a:xfrm>
                      <a:off x="0" y="0"/>
                      <a:ext cx="3337560" cy="1426464"/>
                    </a:xfrm>
                    <a:prstGeom prst="rect">
                      <a:avLst/>
                    </a:prstGeom>
                    <a:noFill/>
                    <a:ln w="222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BFD438" w14:textId="77777777" w:rsidR="00EF2276" w:rsidRPr="005C5D28" w:rsidRDefault="00EF2276" w:rsidP="005C5D28">
      <w:pPr>
        <w:rPr>
          <w:rFonts w:eastAsia="Times New Roman" w:cs="Helvetica"/>
          <w:color w:val="222222"/>
        </w:rPr>
        <w:sectPr w:rsidR="00EF2276" w:rsidRPr="005C5D28" w:rsidSect="005C5D28">
          <w:type w:val="continuous"/>
          <w:pgSz w:w="12240" w:h="15840" w:code="1"/>
          <w:pgMar w:top="720" w:right="720" w:bottom="720" w:left="720" w:header="0" w:footer="144" w:gutter="0"/>
          <w:cols w:num="2" w:space="720"/>
          <w:titlePg/>
          <w:docGrid w:linePitch="360"/>
        </w:sectPr>
      </w:pPr>
    </w:p>
    <w:p w14:paraId="035B1970" w14:textId="651DCA87" w:rsidR="00817290" w:rsidRDefault="00817290">
      <w:pPr>
        <w:rPr>
          <w:rFonts w:ascii="Helvetica" w:eastAsiaTheme="majorEastAsia" w:hAnsi="Helvetica" w:cstheme="majorBidi"/>
          <w:b/>
          <w:bCs/>
          <w:color w:val="2E74B5" w:themeColor="accent1" w:themeShade="BF"/>
          <w:sz w:val="24"/>
          <w:szCs w:val="24"/>
        </w:rPr>
      </w:pPr>
    </w:p>
    <w:p w14:paraId="30639BDE" w14:textId="31563156" w:rsidR="00D03ACD" w:rsidRPr="00447EFD" w:rsidRDefault="00D03ACD" w:rsidP="005C5D28">
      <w:pPr>
        <w:pStyle w:val="ListParagraph"/>
        <w:ind w:left="360"/>
        <w:rPr>
          <w:rFonts w:eastAsiaTheme="majorEastAsia" w:cstheme="majorBidi"/>
          <w:b/>
          <w:color w:val="2E74B5" w:themeColor="accent1" w:themeShade="BF"/>
        </w:rPr>
      </w:pPr>
      <w:r>
        <w:rPr>
          <w:rFonts w:eastAsia="Times New Roman" w:cs="Helvetica"/>
          <w:color w:val="222222"/>
        </w:rPr>
        <w:t>Complete the required information on the sign</w:t>
      </w:r>
      <w:r w:rsidR="00BC46FA">
        <w:rPr>
          <w:rFonts w:eastAsia="Times New Roman" w:cs="Helvetica"/>
          <w:color w:val="222222"/>
        </w:rPr>
        <w:t>-</w:t>
      </w:r>
      <w:r>
        <w:rPr>
          <w:rFonts w:eastAsia="Times New Roman" w:cs="Helvetica"/>
          <w:color w:val="222222"/>
        </w:rPr>
        <w:t>up form.</w:t>
      </w:r>
    </w:p>
    <w:p w14:paraId="34501CFF" w14:textId="795D4009" w:rsidR="00DA235D" w:rsidRPr="009E2A1B" w:rsidRDefault="00D03ACD" w:rsidP="009E2A1B">
      <w:pPr>
        <w:spacing w:after="0"/>
      </w:pPr>
      <w:r w:rsidRPr="00447EFD">
        <w:rPr>
          <w:noProof/>
        </w:rPr>
        <w:drawing>
          <wp:inline distT="0" distB="0" distL="0" distR="0" wp14:anchorId="41269D0A" wp14:editId="42EA7A77">
            <wp:extent cx="3182112" cy="2542032"/>
            <wp:effectExtent l="19050" t="19050" r="18415" b="10795"/>
            <wp:docPr id="21" name="Picture 21" descr="Screenshot of form showing the required fields for student's name, adddress, birth date, and parent or guardian contact information." title="Screenshot of Sign 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ar\Pictures\Step by Step Guide\student info upgrade toim.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82112" cy="2542032"/>
                    </a:xfrm>
                    <a:prstGeom prst="rect">
                      <a:avLst/>
                    </a:prstGeom>
                    <a:noFill/>
                    <a:ln w="22225">
                      <a:solidFill>
                        <a:sysClr val="windowText" lastClr="000000"/>
                      </a:solidFill>
                    </a:ln>
                  </pic:spPr>
                </pic:pic>
              </a:graphicData>
            </a:graphic>
          </wp:inline>
        </w:drawing>
      </w:r>
      <w:r w:rsidR="00DA235D">
        <w:br w:type="page"/>
      </w:r>
    </w:p>
    <w:p w14:paraId="7A59CF1F" w14:textId="77777777" w:rsidR="00191769" w:rsidRDefault="00191769" w:rsidP="007C09A5">
      <w:pPr>
        <w:pStyle w:val="ListParagraph"/>
        <w:sectPr w:rsidR="00191769" w:rsidSect="005C5D28">
          <w:type w:val="continuous"/>
          <w:pgSz w:w="12240" w:h="15840" w:code="1"/>
          <w:pgMar w:top="720" w:right="720" w:bottom="720" w:left="720" w:header="0" w:footer="288" w:gutter="0"/>
          <w:cols w:num="2" w:space="720"/>
          <w:titlePg/>
          <w:docGrid w:linePitch="360"/>
        </w:sectPr>
      </w:pPr>
    </w:p>
    <w:p w14:paraId="01D79EAB" w14:textId="51A7FADF" w:rsidR="00CC799B" w:rsidRPr="007F7065" w:rsidRDefault="00CC799B" w:rsidP="005C5D28">
      <w:pPr>
        <w:pStyle w:val="ListParagraph"/>
        <w:ind w:left="360"/>
      </w:pPr>
      <w:r>
        <w:lastRenderedPageBreak/>
        <w:t xml:space="preserve">Enter an email address and password and select the “Next” button. Your child </w:t>
      </w:r>
      <w:r w:rsidRPr="007F7065">
        <w:t xml:space="preserve">will now use </w:t>
      </w:r>
      <w:r>
        <w:t>this</w:t>
      </w:r>
      <w:r w:rsidRPr="007F7065">
        <w:t xml:space="preserve"> email address </w:t>
      </w:r>
      <w:r>
        <w:t>and password to log in to Bookshare.</w:t>
      </w:r>
    </w:p>
    <w:p w14:paraId="47EEA66A" w14:textId="77777777" w:rsidR="00CC799B" w:rsidRDefault="00CC799B" w:rsidP="00CC799B">
      <w:pPr>
        <w:jc w:val="center"/>
        <w:rPr>
          <w:rFonts w:eastAsiaTheme="majorEastAsia" w:cstheme="majorBidi"/>
          <w:b/>
          <w:bCs/>
          <w:color w:val="2E74B5" w:themeColor="accent1" w:themeShade="BF"/>
          <w:sz w:val="28"/>
          <w:szCs w:val="28"/>
        </w:rPr>
      </w:pPr>
      <w:r w:rsidRPr="00447EFD">
        <w:rPr>
          <w:noProof/>
        </w:rPr>
        <w:drawing>
          <wp:inline distT="0" distB="0" distL="0" distR="0" wp14:anchorId="59FCADB3" wp14:editId="3DE5835A">
            <wp:extent cx="3493008" cy="1234440"/>
            <wp:effectExtent l="19050" t="19050" r="12700" b="22860"/>
            <wp:docPr id="23" name="Picture 23" descr="Screenshot of form to collect email address and password which will be used to log in to Bookshare." title="Screenshot of New Logi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ar\Pictures\Step by Step Guide\New log in after upgrade.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7778"/>
                    <a:stretch/>
                  </pic:blipFill>
                  <pic:spPr bwMode="auto">
                    <a:xfrm>
                      <a:off x="0" y="0"/>
                      <a:ext cx="3493008" cy="1234440"/>
                    </a:xfrm>
                    <a:prstGeom prst="rect">
                      <a:avLst/>
                    </a:prstGeom>
                    <a:noFill/>
                    <a:ln w="22225">
                      <a:solidFill>
                        <a:sysClr val="windowText" lastClr="000000"/>
                      </a:solidFill>
                    </a:ln>
                    <a:extLst>
                      <a:ext uri="{53640926-AAD7-44D8-BBD7-CCE9431645EC}">
                        <a14:shadowObscured xmlns:a14="http://schemas.microsoft.com/office/drawing/2010/main"/>
                      </a:ext>
                    </a:extLst>
                  </pic:spPr>
                </pic:pic>
              </a:graphicData>
            </a:graphic>
          </wp:inline>
        </w:drawing>
      </w:r>
    </w:p>
    <w:p w14:paraId="2973155E" w14:textId="77777777" w:rsidR="00CC799B" w:rsidRDefault="00CC799B" w:rsidP="00CC799B">
      <w:pPr>
        <w:rPr>
          <w:rFonts w:ascii="Helvetica" w:eastAsia="Calibri" w:hAnsi="Helvetica" w:cs="Times New Roman"/>
          <w:bCs/>
          <w:sz w:val="24"/>
          <w:szCs w:val="24"/>
        </w:rPr>
      </w:pPr>
    </w:p>
    <w:p w14:paraId="4D101C46" w14:textId="77777777" w:rsidR="00191769" w:rsidRDefault="00191769" w:rsidP="007C09A5">
      <w:pPr>
        <w:pStyle w:val="ListParagraph"/>
        <w:sectPr w:rsidR="00191769" w:rsidSect="005C5D28">
          <w:type w:val="continuous"/>
          <w:pgSz w:w="12240" w:h="15840" w:code="1"/>
          <w:pgMar w:top="720" w:right="720" w:bottom="720" w:left="720" w:header="720" w:footer="288" w:gutter="0"/>
          <w:cols w:num="2" w:space="720"/>
          <w:titlePg/>
          <w:docGrid w:linePitch="360"/>
        </w:sectPr>
      </w:pPr>
    </w:p>
    <w:p w14:paraId="3F076DFF" w14:textId="56510EA5" w:rsidR="00CC799B" w:rsidRDefault="00CC799B" w:rsidP="00490AA6">
      <w:pPr>
        <w:pStyle w:val="ListParagraph"/>
        <w:ind w:left="360"/>
      </w:pPr>
      <w:r>
        <w:t xml:space="preserve">Under the “Account Management” heading you can opt to allow teachers to manage the account. This is helpful for account maintenance and resetting passwords if necessary. Agree to the terms, provide a digital </w:t>
      </w:r>
      <w:r w:rsidR="009E2A1B">
        <w:t>signature,</w:t>
      </w:r>
      <w:r>
        <w:t xml:space="preserve"> and select the “Create Account” button. </w:t>
      </w:r>
    </w:p>
    <w:p w14:paraId="1B13A7FB" w14:textId="77777777" w:rsidR="00CC799B" w:rsidRDefault="00CC799B" w:rsidP="00CC799B">
      <w:pPr>
        <w:jc w:val="center"/>
      </w:pPr>
      <w:r w:rsidRPr="00F969FB">
        <w:rPr>
          <w:noProof/>
        </w:rPr>
        <w:drawing>
          <wp:inline distT="0" distB="0" distL="0" distR="0" wp14:anchorId="25DA0925" wp14:editId="584E628B">
            <wp:extent cx="3456432" cy="1581912"/>
            <wp:effectExtent l="19050" t="19050" r="10795" b="18415"/>
            <wp:docPr id="24" name="Picture 24" descr="Screenshot of form where parent gives persmission for teachers to manage the account, accept Bookshare's terms of membership and field to digitally sign to create the account." title="Screenshot of Account Manag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rar\Pictures\Step by Step Guide\teacher manages IM account.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56432" cy="1581912"/>
                    </a:xfrm>
                    <a:prstGeom prst="rect">
                      <a:avLst/>
                    </a:prstGeom>
                    <a:noFill/>
                    <a:ln w="22225">
                      <a:solidFill>
                        <a:sysClr val="windowText" lastClr="000000"/>
                      </a:solidFill>
                    </a:ln>
                  </pic:spPr>
                </pic:pic>
              </a:graphicData>
            </a:graphic>
          </wp:inline>
        </w:drawing>
      </w:r>
    </w:p>
    <w:p w14:paraId="5656FB62" w14:textId="77777777" w:rsidR="00213DD5" w:rsidRDefault="00213DD5" w:rsidP="00CC799B">
      <w:pPr>
        <w:jc w:val="center"/>
        <w:sectPr w:rsidR="00213DD5" w:rsidSect="005C5D28">
          <w:type w:val="continuous"/>
          <w:pgSz w:w="12240" w:h="15840" w:code="1"/>
          <w:pgMar w:top="720" w:right="720" w:bottom="720" w:left="720" w:header="720" w:footer="288" w:gutter="0"/>
          <w:cols w:num="2" w:space="720"/>
          <w:titlePg/>
          <w:docGrid w:linePitch="360"/>
        </w:sectPr>
      </w:pPr>
    </w:p>
    <w:p w14:paraId="3ED66D66" w14:textId="77777777" w:rsidR="00DA235D" w:rsidRDefault="00DA235D" w:rsidP="00CC799B">
      <w:pPr>
        <w:pStyle w:val="ListParagraph"/>
        <w:numPr>
          <w:ilvl w:val="0"/>
          <w:numId w:val="0"/>
        </w:numPr>
        <w:ind w:left="360"/>
      </w:pPr>
    </w:p>
    <w:p w14:paraId="52E969D9" w14:textId="5BA75E38" w:rsidR="00CC799B" w:rsidRDefault="00CC799B" w:rsidP="00490AA6">
      <w:pPr>
        <w:pStyle w:val="ListParagraph"/>
        <w:numPr>
          <w:ilvl w:val="0"/>
          <w:numId w:val="0"/>
        </w:numPr>
      </w:pPr>
      <w:r>
        <w:t>Your child can now read books from the entire Bookshare collection, as well as those assigned by his/her teacher.</w:t>
      </w:r>
    </w:p>
    <w:p w14:paraId="6CFBAB39" w14:textId="626BC668" w:rsidR="00017CF3" w:rsidRDefault="00017CF3"/>
    <w:p w14:paraId="2D5A34E4" w14:textId="6751273F" w:rsidR="006B4502" w:rsidRPr="00B60C17" w:rsidRDefault="00E02FD5" w:rsidP="005C5D28">
      <w:pPr>
        <w:spacing w:after="240"/>
        <w:contextualSpacing/>
        <w:rPr>
          <w:rFonts w:ascii="Helvetica" w:eastAsiaTheme="majorEastAsia" w:hAnsi="Helvetica" w:cs="Helvetica"/>
          <w:b/>
          <w:bCs/>
          <w:color w:val="2E74B5" w:themeColor="accent1" w:themeShade="BF"/>
          <w:sz w:val="28"/>
          <w:szCs w:val="28"/>
        </w:rPr>
      </w:pPr>
      <w:r>
        <w:rPr>
          <w:rFonts w:ascii="Helvetica" w:hAnsi="Helvetica" w:cs="Helvetica"/>
          <w:sz w:val="24"/>
          <w:szCs w:val="24"/>
        </w:rPr>
        <w:br/>
      </w:r>
      <w:r w:rsidR="00680092">
        <w:rPr>
          <w:rFonts w:ascii="Helvetica" w:eastAsiaTheme="majorEastAsia" w:hAnsi="Helvetica" w:cs="Helvetica"/>
          <w:b/>
          <w:color w:val="2E74B5" w:themeColor="accent1" w:themeShade="BF"/>
          <w:sz w:val="28"/>
          <w:szCs w:val="28"/>
        </w:rPr>
        <w:t>Frequently Asked Questions</w:t>
      </w:r>
    </w:p>
    <w:p w14:paraId="78ABCAB1" w14:textId="77777777" w:rsidR="006B4502" w:rsidRPr="00B60C17" w:rsidRDefault="006B4502" w:rsidP="005C5D28">
      <w:pPr>
        <w:spacing w:after="240" w:line="276" w:lineRule="auto"/>
        <w:rPr>
          <w:rFonts w:ascii="Helvetica" w:eastAsiaTheme="minorEastAsia" w:hAnsi="Helvetica" w:cs="Helvetica"/>
          <w:sz w:val="24"/>
          <w:szCs w:val="24"/>
        </w:rPr>
      </w:pPr>
      <w:r w:rsidRPr="00B60C17">
        <w:rPr>
          <w:rFonts w:eastAsiaTheme="minorEastAsia"/>
          <w:noProof/>
        </w:rPr>
        <mc:AlternateContent>
          <mc:Choice Requires="wps">
            <w:drawing>
              <wp:anchor distT="0" distB="0" distL="114300" distR="114300" simplePos="0" relativeHeight="251667456" behindDoc="0" locked="0" layoutInCell="1" allowOverlap="1" wp14:anchorId="3789037D" wp14:editId="1E57A92E">
                <wp:simplePos x="0" y="0"/>
                <wp:positionH relativeFrom="column">
                  <wp:posOffset>5080</wp:posOffset>
                </wp:positionH>
                <wp:positionV relativeFrom="paragraph">
                  <wp:posOffset>62230</wp:posOffset>
                </wp:positionV>
                <wp:extent cx="6855460" cy="0"/>
                <wp:effectExtent l="0" t="25400" r="2540" b="25400"/>
                <wp:wrapNone/>
                <wp:docPr id="2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38100" cap="flat" cmpd="sng" algn="ctr">
                          <a:solidFill>
                            <a:srgbClr val="FF6600"/>
                          </a:solidFill>
                          <a:prstDash val="soli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66DD4098" id="AutoShape 11" o:spid="_x0000_s1026" type="#_x0000_t32" style="position:absolute;margin-left:.4pt;margin-top:4.9pt;width:539.8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" strokecolor="#f60" strokeweight="3pt"/>
            </w:pict>
          </mc:Fallback>
        </mc:AlternateContent>
      </w:r>
      <w:r w:rsidRPr="00B60C17">
        <w:rPr>
          <w:rFonts w:eastAsiaTheme="minorEastAsia"/>
          <w:sz w:val="24"/>
          <w:szCs w:val="24"/>
        </w:rPr>
        <w:t xml:space="preserve"> </w:t>
      </w:r>
    </w:p>
    <w:p w14:paraId="718BED85" w14:textId="77777777" w:rsidR="00877C09" w:rsidRPr="00A90631" w:rsidRDefault="008E2D78" w:rsidP="00E4292C">
      <w:pPr>
        <w:rPr>
          <w:rFonts w:ascii="Helvetica" w:eastAsiaTheme="majorEastAsia" w:hAnsi="Helvetica" w:cs="Helvetica"/>
          <w:color w:val="5B9BD5" w:themeColor="accent1"/>
          <w:sz w:val="24"/>
          <w:szCs w:val="24"/>
        </w:rPr>
      </w:pPr>
      <w:r w:rsidRPr="00A90631">
        <w:rPr>
          <w:rFonts w:ascii="Helvetica" w:eastAsiaTheme="majorEastAsia" w:hAnsi="Helvetica" w:cs="Helvetica"/>
          <w:color w:val="5B9BD5" w:themeColor="accent1"/>
          <w:sz w:val="24"/>
          <w:szCs w:val="24"/>
        </w:rPr>
        <w:t>Q: I</w:t>
      </w:r>
      <w:r w:rsidR="00877C09" w:rsidRPr="00A90631">
        <w:rPr>
          <w:rFonts w:ascii="Helvetica" w:eastAsiaTheme="majorEastAsia" w:hAnsi="Helvetica" w:cs="Helvetica"/>
          <w:color w:val="5B9BD5" w:themeColor="accent1"/>
          <w:sz w:val="24"/>
          <w:szCs w:val="24"/>
        </w:rPr>
        <w:t>s Bookshare always free?</w:t>
      </w:r>
    </w:p>
    <w:p w14:paraId="20240606" w14:textId="77777777" w:rsidR="008E2D78" w:rsidRDefault="008E2D78" w:rsidP="00E4292C">
      <w:pPr>
        <w:rPr>
          <w:rFonts w:ascii="Helvetica" w:eastAsiaTheme="majorEastAsia" w:hAnsi="Helvetica" w:cs="Helvetica"/>
          <w:sz w:val="24"/>
          <w:szCs w:val="24"/>
        </w:rPr>
      </w:pPr>
      <w:r>
        <w:rPr>
          <w:rFonts w:ascii="Helvetica" w:eastAsiaTheme="majorEastAsia" w:hAnsi="Helvetica" w:cs="Helvetica"/>
          <w:sz w:val="24"/>
          <w:szCs w:val="24"/>
        </w:rPr>
        <w:t>A:</w:t>
      </w:r>
      <w:r w:rsidR="0080118A">
        <w:rPr>
          <w:rFonts w:ascii="Helvetica" w:eastAsiaTheme="majorEastAsia" w:hAnsi="Helvetica" w:cs="Helvetica"/>
          <w:sz w:val="24"/>
          <w:szCs w:val="24"/>
        </w:rPr>
        <w:t xml:space="preserve"> </w:t>
      </w:r>
      <w:r w:rsidR="0080118A" w:rsidRPr="0080118A">
        <w:rPr>
          <w:rFonts w:ascii="Helvetica" w:eastAsiaTheme="majorEastAsia" w:hAnsi="Helvetica" w:cs="Helvetica"/>
          <w:sz w:val="24"/>
          <w:szCs w:val="24"/>
        </w:rPr>
        <w:t>Bookshare will continue to be free for students</w:t>
      </w:r>
      <w:r w:rsidR="00A90631">
        <w:rPr>
          <w:rFonts w:ascii="Helvetica" w:eastAsiaTheme="majorEastAsia" w:hAnsi="Helvetica" w:cs="Helvetica"/>
          <w:sz w:val="24"/>
          <w:szCs w:val="24"/>
        </w:rPr>
        <w:t xml:space="preserve"> after they graduate if they are</w:t>
      </w:r>
      <w:r w:rsidR="0080118A" w:rsidRPr="0080118A">
        <w:rPr>
          <w:rFonts w:ascii="Helvetica" w:eastAsiaTheme="majorEastAsia" w:hAnsi="Helvetica" w:cs="Helvetica"/>
          <w:sz w:val="24"/>
          <w:szCs w:val="24"/>
        </w:rPr>
        <w:t xml:space="preserve"> enrolled in college </w:t>
      </w:r>
      <w:r w:rsidR="00EC21A1">
        <w:rPr>
          <w:rFonts w:ascii="Helvetica" w:eastAsiaTheme="majorEastAsia" w:hAnsi="Helvetica" w:cs="Helvetica"/>
          <w:sz w:val="24"/>
          <w:szCs w:val="24"/>
        </w:rPr>
        <w:t>or another educational program.</w:t>
      </w:r>
      <w:r w:rsidR="00EC21A1">
        <w:rPr>
          <w:rFonts w:ascii="Helvetica" w:eastAsiaTheme="majorEastAsia" w:hAnsi="Helvetica" w:cs="Helvetica"/>
          <w:sz w:val="24"/>
          <w:szCs w:val="24"/>
        </w:rPr>
        <w:br/>
      </w:r>
    </w:p>
    <w:p w14:paraId="2107CDA7" w14:textId="77777777" w:rsidR="00877C09" w:rsidRPr="00A90631" w:rsidRDefault="008E2D78" w:rsidP="00E4292C">
      <w:pPr>
        <w:rPr>
          <w:rFonts w:ascii="Helvetica" w:eastAsiaTheme="majorEastAsia" w:hAnsi="Helvetica" w:cs="Helvetica"/>
          <w:color w:val="5B9BD5" w:themeColor="accent1"/>
          <w:sz w:val="24"/>
          <w:szCs w:val="24"/>
        </w:rPr>
      </w:pPr>
      <w:r w:rsidRPr="00A90631">
        <w:rPr>
          <w:rFonts w:ascii="Helvetica" w:eastAsiaTheme="majorEastAsia" w:hAnsi="Helvetica" w:cs="Helvetica"/>
          <w:color w:val="5B9BD5" w:themeColor="accent1"/>
          <w:sz w:val="24"/>
          <w:szCs w:val="24"/>
        </w:rPr>
        <w:t xml:space="preserve">Q: </w:t>
      </w:r>
      <w:r w:rsidR="00877C09" w:rsidRPr="00A90631">
        <w:rPr>
          <w:rFonts w:ascii="Helvetica" w:eastAsiaTheme="majorEastAsia" w:hAnsi="Helvetica" w:cs="Helvetica"/>
          <w:color w:val="5B9BD5" w:themeColor="accent1"/>
          <w:sz w:val="24"/>
          <w:szCs w:val="24"/>
        </w:rPr>
        <w:t>Who chooses the books?</w:t>
      </w:r>
    </w:p>
    <w:p w14:paraId="43693F5B" w14:textId="77777777" w:rsidR="008E2D78" w:rsidRDefault="008E2D78" w:rsidP="00E4292C">
      <w:pPr>
        <w:rPr>
          <w:rFonts w:ascii="Helvetica" w:eastAsiaTheme="majorEastAsia" w:hAnsi="Helvetica" w:cs="Helvetica"/>
          <w:sz w:val="24"/>
          <w:szCs w:val="24"/>
        </w:rPr>
      </w:pPr>
      <w:r>
        <w:rPr>
          <w:rFonts w:ascii="Helvetica" w:eastAsiaTheme="majorEastAsia" w:hAnsi="Helvetica" w:cs="Helvetica"/>
          <w:sz w:val="24"/>
          <w:szCs w:val="24"/>
        </w:rPr>
        <w:t xml:space="preserve">A: Teachers assign books for students who are on school accounts. If a student also has an Individual </w:t>
      </w:r>
      <w:proofErr w:type="gramStart"/>
      <w:r>
        <w:rPr>
          <w:rFonts w:ascii="Helvetica" w:eastAsiaTheme="majorEastAsia" w:hAnsi="Helvetica" w:cs="Helvetica"/>
          <w:sz w:val="24"/>
          <w:szCs w:val="24"/>
        </w:rPr>
        <w:t>Membership</w:t>
      </w:r>
      <w:proofErr w:type="gramEnd"/>
      <w:r>
        <w:rPr>
          <w:rFonts w:ascii="Helvetica" w:eastAsiaTheme="majorEastAsia" w:hAnsi="Helvetica" w:cs="Helvetica"/>
          <w:sz w:val="24"/>
          <w:szCs w:val="24"/>
        </w:rPr>
        <w:t xml:space="preserve"> then they and/or parents can find and read any book.</w:t>
      </w:r>
    </w:p>
    <w:p w14:paraId="37B06F09" w14:textId="77777777" w:rsidR="008E2D78" w:rsidRDefault="008E2D78" w:rsidP="00E4292C">
      <w:pPr>
        <w:rPr>
          <w:rFonts w:ascii="Helvetica" w:eastAsiaTheme="majorEastAsia" w:hAnsi="Helvetica" w:cs="Helvetica"/>
          <w:sz w:val="24"/>
          <w:szCs w:val="24"/>
        </w:rPr>
      </w:pPr>
    </w:p>
    <w:p w14:paraId="06A0721B" w14:textId="77777777" w:rsidR="00877C09" w:rsidRPr="00A90631" w:rsidRDefault="008E2D78" w:rsidP="00E4292C">
      <w:pPr>
        <w:rPr>
          <w:rFonts w:ascii="Helvetica" w:eastAsiaTheme="majorEastAsia" w:hAnsi="Helvetica" w:cs="Helvetica"/>
          <w:color w:val="5B9BD5" w:themeColor="accent1"/>
          <w:sz w:val="24"/>
          <w:szCs w:val="24"/>
        </w:rPr>
      </w:pPr>
      <w:r w:rsidRPr="00A90631">
        <w:rPr>
          <w:rFonts w:ascii="Helvetica" w:eastAsiaTheme="majorEastAsia" w:hAnsi="Helvetica" w:cs="Helvetica"/>
          <w:color w:val="5B9BD5" w:themeColor="accent1"/>
          <w:sz w:val="24"/>
          <w:szCs w:val="24"/>
        </w:rPr>
        <w:t xml:space="preserve">Q: </w:t>
      </w:r>
      <w:r w:rsidR="00877C09" w:rsidRPr="00A90631">
        <w:rPr>
          <w:rFonts w:ascii="Helvetica" w:eastAsiaTheme="majorEastAsia" w:hAnsi="Helvetica" w:cs="Helvetica"/>
          <w:color w:val="5B9BD5" w:themeColor="accent1"/>
          <w:sz w:val="24"/>
          <w:szCs w:val="24"/>
        </w:rPr>
        <w:t>Do the books expire?</w:t>
      </w:r>
    </w:p>
    <w:p w14:paraId="5446345F" w14:textId="77777777" w:rsidR="008E2D78" w:rsidRDefault="008E2D78" w:rsidP="00E4292C">
      <w:pPr>
        <w:rPr>
          <w:rFonts w:ascii="Helvetica" w:eastAsiaTheme="majorEastAsia" w:hAnsi="Helvetica" w:cs="Helvetica"/>
          <w:sz w:val="24"/>
          <w:szCs w:val="24"/>
        </w:rPr>
      </w:pPr>
      <w:r>
        <w:rPr>
          <w:rFonts w:ascii="Helvetica" w:eastAsiaTheme="majorEastAsia" w:hAnsi="Helvetica" w:cs="Helvetica"/>
          <w:sz w:val="24"/>
          <w:szCs w:val="24"/>
        </w:rPr>
        <w:t>A: Bookshare books never expire and can be accessed at any time.</w:t>
      </w:r>
    </w:p>
    <w:p w14:paraId="2454140E" w14:textId="77777777" w:rsidR="008E2D78" w:rsidRDefault="008E2D78" w:rsidP="00E4292C">
      <w:pPr>
        <w:rPr>
          <w:rFonts w:ascii="Helvetica" w:eastAsiaTheme="majorEastAsia" w:hAnsi="Helvetica" w:cs="Helvetica"/>
          <w:sz w:val="24"/>
          <w:szCs w:val="24"/>
        </w:rPr>
      </w:pPr>
    </w:p>
    <w:p w14:paraId="48921402" w14:textId="77777777" w:rsidR="00877C09" w:rsidRPr="00A90631" w:rsidRDefault="008E2D78" w:rsidP="00E4292C">
      <w:pPr>
        <w:rPr>
          <w:rFonts w:ascii="Helvetica" w:eastAsiaTheme="majorEastAsia" w:hAnsi="Helvetica" w:cs="Helvetica"/>
          <w:color w:val="5B9BD5" w:themeColor="accent1"/>
          <w:sz w:val="24"/>
          <w:szCs w:val="24"/>
        </w:rPr>
      </w:pPr>
      <w:r w:rsidRPr="00A90631">
        <w:rPr>
          <w:rFonts w:ascii="Helvetica" w:eastAsiaTheme="majorEastAsia" w:hAnsi="Helvetica" w:cs="Helvetica"/>
          <w:color w:val="5B9BD5" w:themeColor="accent1"/>
          <w:sz w:val="24"/>
          <w:szCs w:val="24"/>
        </w:rPr>
        <w:t xml:space="preserve">Q: </w:t>
      </w:r>
      <w:r w:rsidR="00877C09" w:rsidRPr="00A90631">
        <w:rPr>
          <w:rFonts w:ascii="Helvetica" w:eastAsiaTheme="majorEastAsia" w:hAnsi="Helvetica" w:cs="Helvetica"/>
          <w:color w:val="5B9BD5" w:themeColor="accent1"/>
          <w:sz w:val="24"/>
          <w:szCs w:val="24"/>
        </w:rPr>
        <w:t>Can minors access adult content?</w:t>
      </w:r>
    </w:p>
    <w:p w14:paraId="2716700A" w14:textId="305AE8DC" w:rsidR="00490AA6" w:rsidRDefault="008E2D78" w:rsidP="00E4292C">
      <w:pPr>
        <w:rPr>
          <w:rFonts w:ascii="Helvetica" w:eastAsiaTheme="majorEastAsia" w:hAnsi="Helvetica" w:cs="Helvetica"/>
          <w:sz w:val="24"/>
          <w:szCs w:val="24"/>
        </w:rPr>
      </w:pPr>
      <w:r>
        <w:rPr>
          <w:rFonts w:ascii="Helvetica" w:eastAsiaTheme="majorEastAsia" w:hAnsi="Helvetica" w:cs="Helvetica"/>
          <w:sz w:val="24"/>
          <w:szCs w:val="24"/>
        </w:rPr>
        <w:t>A: Members under 18 cannot access adult content.</w:t>
      </w:r>
      <w:r w:rsidR="00490AA6">
        <w:rPr>
          <w:rFonts w:ascii="Helvetica" w:eastAsiaTheme="majorEastAsia" w:hAnsi="Helvetica" w:cs="Helvetica"/>
          <w:sz w:val="24"/>
          <w:szCs w:val="24"/>
        </w:rPr>
        <w:br/>
      </w:r>
    </w:p>
    <w:p w14:paraId="2AA40D8D" w14:textId="77777777" w:rsidR="00490AA6" w:rsidRDefault="00490AA6">
      <w:pPr>
        <w:rPr>
          <w:rFonts w:ascii="Helvetica" w:eastAsiaTheme="majorEastAsia" w:hAnsi="Helvetica" w:cs="Helvetica"/>
          <w:sz w:val="24"/>
          <w:szCs w:val="24"/>
        </w:rPr>
      </w:pPr>
      <w:r>
        <w:rPr>
          <w:rFonts w:ascii="Helvetica" w:eastAsiaTheme="majorEastAsia" w:hAnsi="Helvetica" w:cs="Helvetica"/>
          <w:sz w:val="24"/>
          <w:szCs w:val="24"/>
        </w:rPr>
        <w:br w:type="page"/>
      </w:r>
    </w:p>
    <w:p w14:paraId="5C5E77BD" w14:textId="77777777" w:rsidR="00877C09" w:rsidRPr="00A90631" w:rsidRDefault="008E2D78" w:rsidP="00E4292C">
      <w:pPr>
        <w:rPr>
          <w:rFonts w:ascii="Helvetica" w:eastAsiaTheme="majorEastAsia" w:hAnsi="Helvetica" w:cs="Helvetica"/>
          <w:color w:val="5B9BD5" w:themeColor="accent1"/>
          <w:sz w:val="24"/>
          <w:szCs w:val="24"/>
        </w:rPr>
      </w:pPr>
      <w:r w:rsidRPr="00A90631">
        <w:rPr>
          <w:rFonts w:ascii="Helvetica" w:eastAsiaTheme="majorEastAsia" w:hAnsi="Helvetica" w:cs="Helvetica"/>
          <w:color w:val="5B9BD5" w:themeColor="accent1"/>
          <w:sz w:val="24"/>
          <w:szCs w:val="24"/>
        </w:rPr>
        <w:lastRenderedPageBreak/>
        <w:t xml:space="preserve">Q: </w:t>
      </w:r>
      <w:r w:rsidR="00877C09" w:rsidRPr="00A90631">
        <w:rPr>
          <w:rFonts w:ascii="Helvetica" w:eastAsiaTheme="majorEastAsia" w:hAnsi="Helvetica" w:cs="Helvetica"/>
          <w:color w:val="5B9BD5" w:themeColor="accent1"/>
          <w:sz w:val="24"/>
          <w:szCs w:val="24"/>
        </w:rPr>
        <w:t>What if I can’t find the book I want?</w:t>
      </w:r>
    </w:p>
    <w:p w14:paraId="2F24773C" w14:textId="72A89497" w:rsidR="008E2D78" w:rsidRDefault="008E2D78" w:rsidP="00E4292C">
      <w:pPr>
        <w:rPr>
          <w:rFonts w:ascii="Helvetica" w:eastAsiaTheme="majorEastAsia" w:hAnsi="Helvetica" w:cs="Helvetica"/>
          <w:sz w:val="24"/>
          <w:szCs w:val="24"/>
        </w:rPr>
      </w:pPr>
      <w:r>
        <w:rPr>
          <w:rFonts w:ascii="Helvetica" w:eastAsiaTheme="majorEastAsia" w:hAnsi="Helvetica" w:cs="Helvetica"/>
          <w:sz w:val="24"/>
          <w:szCs w:val="24"/>
        </w:rPr>
        <w:t xml:space="preserve">A: You can </w:t>
      </w:r>
      <w:hyperlink r:id="rId49" w:history="1">
        <w:r w:rsidRPr="008E2D78">
          <w:rPr>
            <w:rStyle w:val="Hyperlink"/>
            <w:rFonts w:ascii="Helvetica" w:eastAsiaTheme="majorEastAsia" w:hAnsi="Helvetica" w:cs="Helvetica"/>
            <w:sz w:val="24"/>
            <w:szCs w:val="24"/>
          </w:rPr>
          <w:t>request</w:t>
        </w:r>
      </w:hyperlink>
      <w:r>
        <w:rPr>
          <w:rFonts w:ascii="Helvetica" w:eastAsiaTheme="majorEastAsia" w:hAnsi="Helvetica" w:cs="Helvetica"/>
          <w:sz w:val="24"/>
          <w:szCs w:val="24"/>
        </w:rPr>
        <w:t xml:space="preserve"> that a book be added to the Bookshare collection at any time.</w:t>
      </w:r>
    </w:p>
    <w:p w14:paraId="485951CD" w14:textId="77777777" w:rsidR="00490AA6" w:rsidRDefault="00490AA6" w:rsidP="00E4292C">
      <w:pPr>
        <w:rPr>
          <w:rFonts w:ascii="Helvetica" w:eastAsiaTheme="majorEastAsia" w:hAnsi="Helvetica" w:cs="Helvetica"/>
          <w:sz w:val="24"/>
          <w:szCs w:val="24"/>
        </w:rPr>
      </w:pPr>
    </w:p>
    <w:p w14:paraId="68162D69" w14:textId="77777777" w:rsidR="00877C09" w:rsidRPr="00A90631" w:rsidRDefault="008E2D78" w:rsidP="00E4292C">
      <w:pPr>
        <w:rPr>
          <w:rFonts w:ascii="Helvetica" w:eastAsiaTheme="majorEastAsia" w:hAnsi="Helvetica" w:cs="Helvetica"/>
          <w:color w:val="5B9BD5" w:themeColor="accent1"/>
          <w:sz w:val="24"/>
          <w:szCs w:val="24"/>
        </w:rPr>
      </w:pPr>
      <w:r w:rsidRPr="00A90631">
        <w:rPr>
          <w:rFonts w:ascii="Helvetica" w:eastAsiaTheme="majorEastAsia" w:hAnsi="Helvetica" w:cs="Helvetica"/>
          <w:color w:val="5B9BD5" w:themeColor="accent1"/>
          <w:sz w:val="24"/>
          <w:szCs w:val="24"/>
        </w:rPr>
        <w:t xml:space="preserve">Q: </w:t>
      </w:r>
      <w:r w:rsidR="00877C09" w:rsidRPr="00A90631">
        <w:rPr>
          <w:rFonts w:ascii="Helvetica" w:eastAsiaTheme="majorEastAsia" w:hAnsi="Helvetica" w:cs="Helvetica"/>
          <w:color w:val="5B9BD5" w:themeColor="accent1"/>
          <w:sz w:val="24"/>
          <w:szCs w:val="24"/>
        </w:rPr>
        <w:t>Do you have any human narrated books?</w:t>
      </w:r>
    </w:p>
    <w:p w14:paraId="35D90BAF" w14:textId="7202675D" w:rsidR="008E2D78" w:rsidRDefault="008E2D78" w:rsidP="00E4292C">
      <w:pPr>
        <w:rPr>
          <w:rFonts w:ascii="Helvetica" w:eastAsiaTheme="majorEastAsia" w:hAnsi="Helvetica" w:cs="Helvetica"/>
          <w:sz w:val="24"/>
          <w:szCs w:val="24"/>
        </w:rPr>
      </w:pPr>
      <w:r>
        <w:rPr>
          <w:rFonts w:ascii="Helvetica" w:eastAsiaTheme="majorEastAsia" w:hAnsi="Helvetica" w:cs="Helvetica"/>
          <w:sz w:val="24"/>
          <w:szCs w:val="24"/>
        </w:rPr>
        <w:t xml:space="preserve">A: </w:t>
      </w:r>
      <w:r w:rsidR="00C47C4C">
        <w:rPr>
          <w:rFonts w:ascii="Helvetica" w:eastAsiaTheme="majorEastAsia" w:hAnsi="Helvetica" w:cs="Helvetica"/>
          <w:sz w:val="24"/>
          <w:szCs w:val="24"/>
        </w:rPr>
        <w:t xml:space="preserve">Yes, we have a growing collection of </w:t>
      </w:r>
      <w:hyperlink r:id="rId50" w:history="1">
        <w:r w:rsidR="00C47C4C" w:rsidRPr="00C47C4C">
          <w:rPr>
            <w:rStyle w:val="Hyperlink"/>
            <w:rFonts w:ascii="Helvetica" w:eastAsiaTheme="majorEastAsia" w:hAnsi="Helvetica" w:cs="Helvetica"/>
            <w:sz w:val="24"/>
            <w:szCs w:val="24"/>
          </w:rPr>
          <w:t>human narrated books for all ages</w:t>
        </w:r>
      </w:hyperlink>
      <w:r w:rsidR="00C47C4C">
        <w:rPr>
          <w:rFonts w:ascii="Helvetica" w:eastAsiaTheme="majorEastAsia" w:hAnsi="Helvetica" w:cs="Helvetica"/>
          <w:sz w:val="24"/>
          <w:szCs w:val="24"/>
        </w:rPr>
        <w:t xml:space="preserve">. </w:t>
      </w:r>
    </w:p>
    <w:p w14:paraId="62A1F9AF" w14:textId="77777777" w:rsidR="008E2D78" w:rsidRDefault="008E2D78" w:rsidP="00E4292C">
      <w:pPr>
        <w:rPr>
          <w:rFonts w:ascii="Helvetica" w:eastAsiaTheme="majorEastAsia" w:hAnsi="Helvetica" w:cs="Helvetica"/>
          <w:sz w:val="24"/>
          <w:szCs w:val="24"/>
        </w:rPr>
      </w:pPr>
    </w:p>
    <w:p w14:paraId="42FB3D57" w14:textId="77777777" w:rsidR="00D90AFC" w:rsidRDefault="00EC21A1" w:rsidP="00E4292C">
      <w:pPr>
        <w:rPr>
          <w:rFonts w:ascii="Helvetica" w:eastAsiaTheme="majorEastAsia" w:hAnsi="Helvetica" w:cs="Helvetica"/>
          <w:color w:val="5B9BD5" w:themeColor="accent1"/>
          <w:sz w:val="24"/>
          <w:szCs w:val="24"/>
        </w:rPr>
      </w:pPr>
      <w:r w:rsidRPr="00356B6B">
        <w:rPr>
          <w:rFonts w:ascii="Helvetica" w:eastAsiaTheme="majorEastAsia" w:hAnsi="Helvetica" w:cs="Helvetica"/>
          <w:color w:val="5B9BD5" w:themeColor="accent1"/>
          <w:sz w:val="24"/>
          <w:szCs w:val="24"/>
        </w:rPr>
        <w:t>Q:</w:t>
      </w:r>
      <w:r>
        <w:rPr>
          <w:rFonts w:ascii="Helvetica" w:eastAsiaTheme="majorEastAsia" w:hAnsi="Helvetica" w:cs="Helvetica"/>
          <w:sz w:val="24"/>
          <w:szCs w:val="24"/>
        </w:rPr>
        <w:t xml:space="preserve"> </w:t>
      </w:r>
      <w:r w:rsidR="00D90AFC" w:rsidRPr="00EC21A1">
        <w:rPr>
          <w:rFonts w:ascii="Helvetica" w:eastAsiaTheme="majorEastAsia" w:hAnsi="Helvetica" w:cs="Helvetica"/>
          <w:color w:val="5B9BD5" w:themeColor="accent1"/>
          <w:sz w:val="24"/>
          <w:szCs w:val="24"/>
        </w:rPr>
        <w:t xml:space="preserve">How can I </w:t>
      </w:r>
      <w:r w:rsidR="00EE7CCA" w:rsidRPr="00EC21A1">
        <w:rPr>
          <w:rFonts w:ascii="Helvetica" w:eastAsiaTheme="majorEastAsia" w:hAnsi="Helvetica" w:cs="Helvetica"/>
          <w:color w:val="5B9BD5" w:themeColor="accent1"/>
          <w:sz w:val="24"/>
          <w:szCs w:val="24"/>
        </w:rPr>
        <w:t>find out if my</w:t>
      </w:r>
      <w:r w:rsidR="00D90AFC" w:rsidRPr="00EC21A1">
        <w:rPr>
          <w:rFonts w:ascii="Helvetica" w:eastAsiaTheme="majorEastAsia" w:hAnsi="Helvetica" w:cs="Helvetica"/>
          <w:color w:val="5B9BD5" w:themeColor="accent1"/>
          <w:sz w:val="24"/>
          <w:szCs w:val="24"/>
        </w:rPr>
        <w:t xml:space="preserve"> child already has a Bookshare account</w:t>
      </w:r>
      <w:r w:rsidR="005802C4" w:rsidRPr="00EC21A1">
        <w:rPr>
          <w:rFonts w:ascii="Helvetica" w:eastAsiaTheme="majorEastAsia" w:hAnsi="Helvetica" w:cs="Helvetica"/>
          <w:color w:val="5B9BD5" w:themeColor="accent1"/>
          <w:sz w:val="24"/>
          <w:szCs w:val="24"/>
        </w:rPr>
        <w:t>?</w:t>
      </w:r>
    </w:p>
    <w:p w14:paraId="3B6D03E7" w14:textId="77777777" w:rsidR="00EC21A1" w:rsidRDefault="00EC21A1" w:rsidP="00EC21A1">
      <w:pPr>
        <w:widowControl w:val="0"/>
        <w:autoSpaceDE w:val="0"/>
        <w:autoSpaceDN w:val="0"/>
        <w:adjustRightInd w:val="0"/>
        <w:spacing w:after="0" w:line="288" w:lineRule="auto"/>
        <w:contextualSpacing/>
        <w:textAlignment w:val="center"/>
        <w:rPr>
          <w:rFonts w:ascii="Helvetica" w:eastAsia="Calibri" w:hAnsi="Helvetica" w:cs="Times New Roman"/>
          <w:bCs/>
          <w:sz w:val="24"/>
          <w:szCs w:val="24"/>
        </w:rPr>
      </w:pPr>
      <w:r w:rsidRPr="00EC21A1">
        <w:rPr>
          <w:rFonts w:ascii="Helvetica" w:eastAsiaTheme="majorEastAsia" w:hAnsi="Helvetica" w:cs="Helvetica"/>
          <w:sz w:val="24"/>
          <w:szCs w:val="24"/>
        </w:rPr>
        <w:t xml:space="preserve">A: Ask your child’s teacher or contact Bookshare’s Customer Support team </w:t>
      </w:r>
      <w:r>
        <w:rPr>
          <w:rFonts w:ascii="Helvetica" w:eastAsiaTheme="majorEastAsia" w:hAnsi="Helvetica" w:cs="Helvetica"/>
          <w:sz w:val="24"/>
          <w:szCs w:val="24"/>
        </w:rPr>
        <w:t xml:space="preserve">at </w:t>
      </w:r>
      <w:r w:rsidRPr="004D3DD9">
        <w:rPr>
          <w:rFonts w:ascii="Helvetica" w:eastAsia="Calibri" w:hAnsi="Helvetica" w:cs="Times New Roman"/>
          <w:bCs/>
          <w:sz w:val="24"/>
          <w:szCs w:val="24"/>
        </w:rPr>
        <w:t>650-352-0198</w:t>
      </w:r>
      <w:r>
        <w:rPr>
          <w:rFonts w:ascii="Helvetica" w:eastAsia="Calibri" w:hAnsi="Helvetica" w:cs="Times New Roman"/>
          <w:bCs/>
          <w:sz w:val="24"/>
          <w:szCs w:val="24"/>
        </w:rPr>
        <w:t xml:space="preserve">, or via </w:t>
      </w:r>
      <w:hyperlink r:id="rId51" w:history="1">
        <w:r w:rsidRPr="004D3DD9">
          <w:rPr>
            <w:rStyle w:val="Hyperlink"/>
            <w:rFonts w:ascii="Helvetica" w:eastAsia="Calibri" w:hAnsi="Helvetica" w:cs="Times New Roman"/>
            <w:bCs/>
            <w:sz w:val="24"/>
            <w:szCs w:val="24"/>
          </w:rPr>
          <w:t>email</w:t>
        </w:r>
      </w:hyperlink>
      <w:r>
        <w:rPr>
          <w:rFonts w:ascii="Helvetica" w:eastAsia="Calibri" w:hAnsi="Helvetica" w:cs="Times New Roman"/>
          <w:bCs/>
          <w:sz w:val="24"/>
          <w:szCs w:val="24"/>
        </w:rPr>
        <w:t>.</w:t>
      </w:r>
    </w:p>
    <w:p w14:paraId="603B91D4" w14:textId="77777777" w:rsidR="00EC21A1" w:rsidRDefault="00EC21A1" w:rsidP="00E4292C">
      <w:pPr>
        <w:rPr>
          <w:rFonts w:ascii="Helvetica" w:eastAsiaTheme="majorEastAsia" w:hAnsi="Helvetica" w:cs="Helvetica"/>
          <w:sz w:val="24"/>
          <w:szCs w:val="24"/>
        </w:rPr>
      </w:pPr>
    </w:p>
    <w:p w14:paraId="04A63829" w14:textId="67CCB8EA" w:rsidR="00FF514A" w:rsidRDefault="00FF514A" w:rsidP="00FF514A">
      <w:pPr>
        <w:rPr>
          <w:rFonts w:ascii="Helvetica" w:eastAsiaTheme="majorEastAsia" w:hAnsi="Helvetica" w:cs="Helvetica"/>
          <w:color w:val="5B9BD5" w:themeColor="accent1"/>
          <w:sz w:val="24"/>
          <w:szCs w:val="24"/>
        </w:rPr>
      </w:pPr>
      <w:r w:rsidRPr="00356B6B">
        <w:rPr>
          <w:rFonts w:ascii="Helvetica" w:eastAsiaTheme="majorEastAsia" w:hAnsi="Helvetica" w:cs="Helvetica"/>
          <w:color w:val="5B9BD5" w:themeColor="accent1"/>
          <w:sz w:val="24"/>
          <w:szCs w:val="24"/>
        </w:rPr>
        <w:t>Q:</w:t>
      </w:r>
      <w:r>
        <w:rPr>
          <w:rFonts w:ascii="Helvetica" w:eastAsiaTheme="majorEastAsia" w:hAnsi="Helvetica" w:cs="Helvetica"/>
          <w:sz w:val="24"/>
          <w:szCs w:val="24"/>
        </w:rPr>
        <w:t xml:space="preserve"> </w:t>
      </w:r>
      <w:r>
        <w:rPr>
          <w:rFonts w:ascii="Helvetica" w:eastAsiaTheme="majorEastAsia" w:hAnsi="Helvetica" w:cs="Helvetica"/>
          <w:color w:val="5B9BD5" w:themeColor="accent1"/>
          <w:sz w:val="24"/>
          <w:szCs w:val="24"/>
        </w:rPr>
        <w:t>What if I need help using Bookshare?</w:t>
      </w:r>
    </w:p>
    <w:p w14:paraId="685654D8" w14:textId="6BE7F833" w:rsidR="00680092" w:rsidRPr="005C5D28" w:rsidRDefault="00FF514A" w:rsidP="005C5D28">
      <w:pPr>
        <w:widowControl w:val="0"/>
        <w:autoSpaceDE w:val="0"/>
        <w:autoSpaceDN w:val="0"/>
        <w:adjustRightInd w:val="0"/>
        <w:spacing w:after="0" w:line="288" w:lineRule="auto"/>
        <w:contextualSpacing/>
        <w:textAlignment w:val="center"/>
        <w:rPr>
          <w:rFonts w:ascii="Helvetica" w:eastAsia="Calibri" w:hAnsi="Helvetica" w:cs="Times New Roman"/>
          <w:bCs/>
          <w:sz w:val="24"/>
          <w:szCs w:val="24"/>
        </w:rPr>
      </w:pPr>
      <w:r w:rsidRPr="005C5D28">
        <w:rPr>
          <w:rFonts w:ascii="Helvetica" w:eastAsiaTheme="majorEastAsia" w:hAnsi="Helvetica" w:cs="Helvetica"/>
          <w:sz w:val="24"/>
          <w:szCs w:val="24"/>
        </w:rPr>
        <w:t xml:space="preserve">A: </w:t>
      </w:r>
      <w:r>
        <w:rPr>
          <w:rFonts w:ascii="Helvetica" w:eastAsiaTheme="majorEastAsia" w:hAnsi="Helvetica" w:cs="Helvetica"/>
          <w:sz w:val="24"/>
          <w:szCs w:val="24"/>
        </w:rPr>
        <w:t xml:space="preserve">For more guides and videos on using Bookshare visit the </w:t>
      </w:r>
      <w:hyperlink r:id="rId52" w:history="1">
        <w:r w:rsidRPr="00A66F1A">
          <w:rPr>
            <w:rStyle w:val="Hyperlink"/>
            <w:rFonts w:ascii="Helvetica" w:eastAsiaTheme="majorEastAsia" w:hAnsi="Helvetica" w:cs="Helvetica"/>
            <w:sz w:val="24"/>
            <w:szCs w:val="24"/>
          </w:rPr>
          <w:t>Learning Center</w:t>
        </w:r>
      </w:hyperlink>
      <w:r>
        <w:rPr>
          <w:rFonts w:ascii="Helvetica" w:eastAsiaTheme="majorEastAsia" w:hAnsi="Helvetica" w:cs="Helvetica"/>
          <w:sz w:val="24"/>
          <w:szCs w:val="24"/>
        </w:rPr>
        <w:t xml:space="preserve">, </w:t>
      </w:r>
      <w:bookmarkStart w:id="1" w:name="_Hlk79153930"/>
      <w:r w:rsidR="00A66F1A">
        <w:rPr>
          <w:rFonts w:ascii="Helvetica" w:eastAsiaTheme="majorEastAsia" w:hAnsi="Helvetica" w:cs="Helvetica"/>
          <w:sz w:val="24"/>
          <w:szCs w:val="24"/>
        </w:rPr>
        <w:fldChar w:fldCharType="begin"/>
      </w:r>
      <w:r w:rsidR="00A66F1A">
        <w:rPr>
          <w:rFonts w:ascii="Helvetica" w:eastAsiaTheme="majorEastAsia" w:hAnsi="Helvetica" w:cs="Helvetica"/>
          <w:sz w:val="24"/>
          <w:szCs w:val="24"/>
        </w:rPr>
        <w:instrText xml:space="preserve"> HYPERLINK "https://www.bookshare.org/cms/help-center" </w:instrText>
      </w:r>
      <w:r w:rsidR="00A66F1A">
        <w:rPr>
          <w:rFonts w:ascii="Helvetica" w:eastAsiaTheme="majorEastAsia" w:hAnsi="Helvetica" w:cs="Helvetica"/>
          <w:sz w:val="24"/>
          <w:szCs w:val="24"/>
        </w:rPr>
        <w:fldChar w:fldCharType="separate"/>
      </w:r>
      <w:r w:rsidRPr="00A66F1A">
        <w:rPr>
          <w:rStyle w:val="Hyperlink"/>
          <w:rFonts w:ascii="Helvetica" w:eastAsiaTheme="majorEastAsia" w:hAnsi="Helvetica" w:cs="Helvetica"/>
          <w:sz w:val="24"/>
          <w:szCs w:val="24"/>
        </w:rPr>
        <w:t>Help Center</w:t>
      </w:r>
      <w:r w:rsidR="00A66F1A">
        <w:rPr>
          <w:rFonts w:ascii="Helvetica" w:eastAsiaTheme="majorEastAsia" w:hAnsi="Helvetica" w:cs="Helvetica"/>
          <w:sz w:val="24"/>
          <w:szCs w:val="24"/>
        </w:rPr>
        <w:fldChar w:fldCharType="end"/>
      </w:r>
      <w:r>
        <w:rPr>
          <w:rFonts w:ascii="Helvetica" w:eastAsiaTheme="majorEastAsia" w:hAnsi="Helvetica" w:cs="Helvetica"/>
          <w:sz w:val="24"/>
          <w:szCs w:val="24"/>
        </w:rPr>
        <w:t xml:space="preserve"> </w:t>
      </w:r>
      <w:bookmarkEnd w:id="1"/>
      <w:r>
        <w:rPr>
          <w:rFonts w:ascii="Helvetica" w:eastAsiaTheme="majorEastAsia" w:hAnsi="Helvetica" w:cs="Helvetica"/>
          <w:sz w:val="24"/>
          <w:szCs w:val="24"/>
        </w:rPr>
        <w:t xml:space="preserve">or contact Customer Support at </w:t>
      </w:r>
      <w:r w:rsidRPr="004D3DD9">
        <w:rPr>
          <w:rFonts w:ascii="Helvetica" w:eastAsia="Calibri" w:hAnsi="Helvetica" w:cs="Times New Roman"/>
          <w:bCs/>
          <w:sz w:val="24"/>
          <w:szCs w:val="24"/>
        </w:rPr>
        <w:t>650-352-0198</w:t>
      </w:r>
      <w:r>
        <w:rPr>
          <w:rFonts w:ascii="Helvetica" w:eastAsia="Calibri" w:hAnsi="Helvetica" w:cs="Times New Roman"/>
          <w:bCs/>
          <w:sz w:val="24"/>
          <w:szCs w:val="24"/>
        </w:rPr>
        <w:t xml:space="preserve">, or via </w:t>
      </w:r>
      <w:hyperlink r:id="rId53" w:history="1">
        <w:r w:rsidRPr="004D3DD9">
          <w:rPr>
            <w:rStyle w:val="Hyperlink"/>
            <w:rFonts w:ascii="Helvetica" w:eastAsia="Calibri" w:hAnsi="Helvetica" w:cs="Times New Roman"/>
            <w:bCs/>
            <w:sz w:val="24"/>
            <w:szCs w:val="24"/>
          </w:rPr>
          <w:t>email</w:t>
        </w:r>
      </w:hyperlink>
      <w:r>
        <w:rPr>
          <w:rFonts w:ascii="Helvetica" w:eastAsia="Calibri" w:hAnsi="Helvetica" w:cs="Times New Roman"/>
          <w:bCs/>
          <w:sz w:val="24"/>
          <w:szCs w:val="24"/>
        </w:rPr>
        <w:t>.</w:t>
      </w:r>
    </w:p>
    <w:sectPr w:rsidR="00680092" w:rsidRPr="005C5D28" w:rsidSect="005C5D28">
      <w:type w:val="continuous"/>
      <w:pgSz w:w="12240" w:h="15840" w:code="1"/>
      <w:pgMar w:top="720" w:right="720" w:bottom="720" w:left="720" w:header="0"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060F2" w14:textId="77777777" w:rsidR="00F45255" w:rsidRDefault="00F45255">
      <w:pPr>
        <w:spacing w:after="0" w:line="240" w:lineRule="auto"/>
      </w:pPr>
      <w:r>
        <w:separator/>
      </w:r>
    </w:p>
  </w:endnote>
  <w:endnote w:type="continuationSeparator" w:id="0">
    <w:p w14:paraId="7B48C5D2" w14:textId="77777777" w:rsidR="00F45255" w:rsidRDefault="00F45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FFB59" w14:textId="6B92FDD5" w:rsidR="00EC32CA" w:rsidRDefault="00EC32CA">
    <w:pPr>
      <w:pStyle w:val="Footer"/>
      <w:jc w:val="right"/>
    </w:pPr>
  </w:p>
  <w:p w14:paraId="6E4B1738" w14:textId="325FE057" w:rsidR="00662D72" w:rsidRDefault="00662D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691D6" w14:textId="77777777" w:rsidR="00F45255" w:rsidRDefault="00F45255">
      <w:pPr>
        <w:spacing w:after="0" w:line="240" w:lineRule="auto"/>
      </w:pPr>
      <w:r>
        <w:separator/>
      </w:r>
    </w:p>
  </w:footnote>
  <w:footnote w:type="continuationSeparator" w:id="0">
    <w:p w14:paraId="2D7DDC40" w14:textId="77777777" w:rsidR="00F45255" w:rsidRDefault="00F452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00BA9"/>
    <w:multiLevelType w:val="hybridMultilevel"/>
    <w:tmpl w:val="579680EE"/>
    <w:lvl w:ilvl="0" w:tplc="9B2C50D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8A716D"/>
    <w:multiLevelType w:val="hybridMultilevel"/>
    <w:tmpl w:val="B3ECDB32"/>
    <w:lvl w:ilvl="0" w:tplc="B05A0556">
      <w:start w:val="1"/>
      <w:numFmt w:val="decimal"/>
      <w:lvlText w:val="%1)"/>
      <w:lvlJc w:val="left"/>
      <w:pPr>
        <w:ind w:left="720" w:hanging="360"/>
      </w:pPr>
      <w:rPr>
        <w:b w:val="0"/>
        <w:color w:val="ED7D31" w:themeColor="accent2"/>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8B17AB"/>
    <w:multiLevelType w:val="hybridMultilevel"/>
    <w:tmpl w:val="EBA25E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301636"/>
    <w:multiLevelType w:val="hybridMultilevel"/>
    <w:tmpl w:val="FC2EF4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C26DCE"/>
    <w:multiLevelType w:val="hybridMultilevel"/>
    <w:tmpl w:val="12AE225C"/>
    <w:lvl w:ilvl="0" w:tplc="9D54486C">
      <w:start w:val="1"/>
      <w:numFmt w:val="decimal"/>
      <w:pStyle w:val="ListParagraph"/>
      <w:lvlText w:val="%1)"/>
      <w:lvlJc w:val="left"/>
      <w:pPr>
        <w:ind w:left="720" w:hanging="360"/>
      </w:pPr>
      <w:rPr>
        <w:rFonts w:hint="default"/>
        <w:b w:val="0"/>
        <w:color w:val="FF6600"/>
      </w:rPr>
    </w:lvl>
    <w:lvl w:ilvl="1" w:tplc="CDD04CA0">
      <w:start w:val="1"/>
      <w:numFmt w:val="lowerLetter"/>
      <w:lvlText w:val="%2."/>
      <w:lvlJc w:val="left"/>
      <w:pPr>
        <w:ind w:left="-3420" w:hanging="360"/>
      </w:pPr>
      <w:rPr>
        <w:b/>
        <w:color w:val="70AD47" w:themeColor="accent6"/>
      </w:rPr>
    </w:lvl>
    <w:lvl w:ilvl="2" w:tplc="0409001B" w:tentative="1">
      <w:start w:val="1"/>
      <w:numFmt w:val="lowerRoman"/>
      <w:lvlText w:val="%3."/>
      <w:lvlJc w:val="right"/>
      <w:pPr>
        <w:ind w:left="-270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540" w:hanging="180"/>
      </w:pPr>
    </w:lvl>
    <w:lvl w:ilvl="6" w:tplc="0409000F" w:tentative="1">
      <w:start w:val="1"/>
      <w:numFmt w:val="decimal"/>
      <w:lvlText w:val="%7."/>
      <w:lvlJc w:val="left"/>
      <w:pPr>
        <w:ind w:left="180" w:hanging="360"/>
      </w:pPr>
    </w:lvl>
    <w:lvl w:ilvl="7" w:tplc="04090019" w:tentative="1">
      <w:start w:val="1"/>
      <w:numFmt w:val="lowerLetter"/>
      <w:lvlText w:val="%8."/>
      <w:lvlJc w:val="left"/>
      <w:pPr>
        <w:ind w:left="900" w:hanging="360"/>
      </w:pPr>
    </w:lvl>
    <w:lvl w:ilvl="8" w:tplc="0409001B" w:tentative="1">
      <w:start w:val="1"/>
      <w:numFmt w:val="lowerRoman"/>
      <w:lvlText w:val="%9."/>
      <w:lvlJc w:val="right"/>
      <w:pPr>
        <w:ind w:left="1620" w:hanging="180"/>
      </w:pPr>
    </w:lvl>
  </w:abstractNum>
  <w:abstractNum w:abstractNumId="5" w15:restartNumberingAfterBreak="0">
    <w:nsid w:val="7F180636"/>
    <w:multiLevelType w:val="hybridMultilevel"/>
    <w:tmpl w:val="1728D95A"/>
    <w:lvl w:ilvl="0" w:tplc="E2208C0A">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6383551">
    <w:abstractNumId w:val="1"/>
  </w:num>
  <w:num w:numId="2" w16cid:durableId="112749653">
    <w:abstractNumId w:val="5"/>
  </w:num>
  <w:num w:numId="3" w16cid:durableId="1470974706">
    <w:abstractNumId w:val="0"/>
  </w:num>
  <w:num w:numId="4" w16cid:durableId="416097042">
    <w:abstractNumId w:val="4"/>
  </w:num>
  <w:num w:numId="5" w16cid:durableId="354507188">
    <w:abstractNumId w:val="4"/>
  </w:num>
  <w:num w:numId="6" w16cid:durableId="786923365">
    <w:abstractNumId w:val="4"/>
  </w:num>
  <w:num w:numId="7" w16cid:durableId="515585053">
    <w:abstractNumId w:val="4"/>
    <w:lvlOverride w:ilvl="0">
      <w:startOverride w:val="1"/>
    </w:lvlOverride>
  </w:num>
  <w:num w:numId="8" w16cid:durableId="1891576270">
    <w:abstractNumId w:val="4"/>
    <w:lvlOverride w:ilvl="0">
      <w:startOverride w:val="1"/>
    </w:lvlOverride>
  </w:num>
  <w:num w:numId="9" w16cid:durableId="661737346">
    <w:abstractNumId w:val="4"/>
  </w:num>
  <w:num w:numId="10" w16cid:durableId="1388869667">
    <w:abstractNumId w:val="4"/>
    <w:lvlOverride w:ilvl="0">
      <w:startOverride w:val="1"/>
    </w:lvlOverride>
  </w:num>
  <w:num w:numId="11" w16cid:durableId="1850674534">
    <w:abstractNumId w:val="4"/>
    <w:lvlOverride w:ilvl="0">
      <w:startOverride w:val="1"/>
    </w:lvlOverride>
  </w:num>
  <w:num w:numId="12" w16cid:durableId="17313451">
    <w:abstractNumId w:val="4"/>
    <w:lvlOverride w:ilvl="0">
      <w:startOverride w:val="1"/>
    </w:lvlOverride>
  </w:num>
  <w:num w:numId="13" w16cid:durableId="885684002">
    <w:abstractNumId w:val="4"/>
    <w:lvlOverride w:ilvl="0">
      <w:startOverride w:val="1"/>
    </w:lvlOverride>
  </w:num>
  <w:num w:numId="14" w16cid:durableId="905726203">
    <w:abstractNumId w:val="4"/>
    <w:lvlOverride w:ilvl="0">
      <w:startOverride w:val="1"/>
    </w:lvlOverride>
  </w:num>
  <w:num w:numId="15" w16cid:durableId="1875147635">
    <w:abstractNumId w:val="3"/>
  </w:num>
  <w:num w:numId="16" w16cid:durableId="351298189">
    <w:abstractNumId w:val="2"/>
  </w:num>
  <w:num w:numId="17" w16cid:durableId="2020962819">
    <w:abstractNumId w:val="4"/>
    <w:lvlOverride w:ilvl="0">
      <w:startOverride w:val="1"/>
    </w:lvlOverride>
  </w:num>
  <w:num w:numId="18" w16cid:durableId="1633557281">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C17"/>
    <w:rsid w:val="00003085"/>
    <w:rsid w:val="000100A5"/>
    <w:rsid w:val="00017CF3"/>
    <w:rsid w:val="0004329E"/>
    <w:rsid w:val="0004436D"/>
    <w:rsid w:val="00045CF4"/>
    <w:rsid w:val="00051B6E"/>
    <w:rsid w:val="000540A3"/>
    <w:rsid w:val="00057B88"/>
    <w:rsid w:val="00070D09"/>
    <w:rsid w:val="000955CF"/>
    <w:rsid w:val="000A5A14"/>
    <w:rsid w:val="000E430C"/>
    <w:rsid w:val="00105944"/>
    <w:rsid w:val="001268DA"/>
    <w:rsid w:val="0013006E"/>
    <w:rsid w:val="00135DC2"/>
    <w:rsid w:val="00153059"/>
    <w:rsid w:val="00153814"/>
    <w:rsid w:val="00154E59"/>
    <w:rsid w:val="00160507"/>
    <w:rsid w:val="00161343"/>
    <w:rsid w:val="00165EFB"/>
    <w:rsid w:val="001851C3"/>
    <w:rsid w:val="00191769"/>
    <w:rsid w:val="00191F64"/>
    <w:rsid w:val="001976D2"/>
    <w:rsid w:val="001A6385"/>
    <w:rsid w:val="00204657"/>
    <w:rsid w:val="00213DD5"/>
    <w:rsid w:val="00254520"/>
    <w:rsid w:val="00267CD0"/>
    <w:rsid w:val="00273C2A"/>
    <w:rsid w:val="0028100C"/>
    <w:rsid w:val="00290493"/>
    <w:rsid w:val="002909C9"/>
    <w:rsid w:val="002A178C"/>
    <w:rsid w:val="002A3828"/>
    <w:rsid w:val="002A6936"/>
    <w:rsid w:val="002E7B8B"/>
    <w:rsid w:val="002F1C2A"/>
    <w:rsid w:val="00301385"/>
    <w:rsid w:val="0032389F"/>
    <w:rsid w:val="00325812"/>
    <w:rsid w:val="00332CD1"/>
    <w:rsid w:val="00354DBF"/>
    <w:rsid w:val="00356B6B"/>
    <w:rsid w:val="00380CCA"/>
    <w:rsid w:val="00397094"/>
    <w:rsid w:val="00397394"/>
    <w:rsid w:val="003A59CE"/>
    <w:rsid w:val="003C7C48"/>
    <w:rsid w:val="003D2126"/>
    <w:rsid w:val="003D73F9"/>
    <w:rsid w:val="003F1A58"/>
    <w:rsid w:val="003F2988"/>
    <w:rsid w:val="003F3B9A"/>
    <w:rsid w:val="004013AC"/>
    <w:rsid w:val="00401FEA"/>
    <w:rsid w:val="00412D7A"/>
    <w:rsid w:val="004177D8"/>
    <w:rsid w:val="00427C58"/>
    <w:rsid w:val="00442FDD"/>
    <w:rsid w:val="00446EAA"/>
    <w:rsid w:val="004805E6"/>
    <w:rsid w:val="00484FDD"/>
    <w:rsid w:val="004908F6"/>
    <w:rsid w:val="00490AA6"/>
    <w:rsid w:val="00491441"/>
    <w:rsid w:val="004A5BCF"/>
    <w:rsid w:val="004C1DC0"/>
    <w:rsid w:val="004C7729"/>
    <w:rsid w:val="004D1DBA"/>
    <w:rsid w:val="004D3DD9"/>
    <w:rsid w:val="004D6E97"/>
    <w:rsid w:val="004E4FE3"/>
    <w:rsid w:val="004E50A0"/>
    <w:rsid w:val="004F4817"/>
    <w:rsid w:val="0051471D"/>
    <w:rsid w:val="00514F51"/>
    <w:rsid w:val="00522D46"/>
    <w:rsid w:val="00535B6B"/>
    <w:rsid w:val="005802C4"/>
    <w:rsid w:val="00586FAA"/>
    <w:rsid w:val="00590D8D"/>
    <w:rsid w:val="00595F1E"/>
    <w:rsid w:val="00596EB8"/>
    <w:rsid w:val="005A0ED5"/>
    <w:rsid w:val="005A32C0"/>
    <w:rsid w:val="005A4311"/>
    <w:rsid w:val="005B5F06"/>
    <w:rsid w:val="005C3744"/>
    <w:rsid w:val="005C5D28"/>
    <w:rsid w:val="005C6566"/>
    <w:rsid w:val="005D2D6B"/>
    <w:rsid w:val="005D60FE"/>
    <w:rsid w:val="005F5E96"/>
    <w:rsid w:val="00603F48"/>
    <w:rsid w:val="00606BB2"/>
    <w:rsid w:val="00613DEC"/>
    <w:rsid w:val="0062679C"/>
    <w:rsid w:val="00630F2F"/>
    <w:rsid w:val="006403E3"/>
    <w:rsid w:val="00650CC3"/>
    <w:rsid w:val="00662D72"/>
    <w:rsid w:val="006704C6"/>
    <w:rsid w:val="00674376"/>
    <w:rsid w:val="00680092"/>
    <w:rsid w:val="00684640"/>
    <w:rsid w:val="00692CC4"/>
    <w:rsid w:val="00696103"/>
    <w:rsid w:val="006A3D79"/>
    <w:rsid w:val="006B4502"/>
    <w:rsid w:val="006D45CC"/>
    <w:rsid w:val="006F43C2"/>
    <w:rsid w:val="007032FC"/>
    <w:rsid w:val="00703E82"/>
    <w:rsid w:val="00711CF9"/>
    <w:rsid w:val="0071534E"/>
    <w:rsid w:val="00726E05"/>
    <w:rsid w:val="00730E3C"/>
    <w:rsid w:val="00776D37"/>
    <w:rsid w:val="007A3859"/>
    <w:rsid w:val="007A49F0"/>
    <w:rsid w:val="007A7251"/>
    <w:rsid w:val="007B726E"/>
    <w:rsid w:val="007C0324"/>
    <w:rsid w:val="007C09A5"/>
    <w:rsid w:val="007D4A77"/>
    <w:rsid w:val="007F011A"/>
    <w:rsid w:val="007F4933"/>
    <w:rsid w:val="007F4AB5"/>
    <w:rsid w:val="0080118A"/>
    <w:rsid w:val="00804347"/>
    <w:rsid w:val="00810FB4"/>
    <w:rsid w:val="00811DE6"/>
    <w:rsid w:val="00817290"/>
    <w:rsid w:val="00821809"/>
    <w:rsid w:val="00821F08"/>
    <w:rsid w:val="00822E23"/>
    <w:rsid w:val="00824474"/>
    <w:rsid w:val="00833EEC"/>
    <w:rsid w:val="00851A21"/>
    <w:rsid w:val="008636D2"/>
    <w:rsid w:val="00864D3C"/>
    <w:rsid w:val="008669CC"/>
    <w:rsid w:val="00877C09"/>
    <w:rsid w:val="008954F9"/>
    <w:rsid w:val="008A2ACA"/>
    <w:rsid w:val="008B0A6A"/>
    <w:rsid w:val="008C1F65"/>
    <w:rsid w:val="008C2641"/>
    <w:rsid w:val="008D2694"/>
    <w:rsid w:val="008E2D78"/>
    <w:rsid w:val="008E3173"/>
    <w:rsid w:val="008F4BD2"/>
    <w:rsid w:val="00900B91"/>
    <w:rsid w:val="00903104"/>
    <w:rsid w:val="00912FB3"/>
    <w:rsid w:val="00930AAB"/>
    <w:rsid w:val="0093281F"/>
    <w:rsid w:val="00947E5A"/>
    <w:rsid w:val="00951E14"/>
    <w:rsid w:val="00967980"/>
    <w:rsid w:val="00973EE6"/>
    <w:rsid w:val="0097791B"/>
    <w:rsid w:val="009809E3"/>
    <w:rsid w:val="00981D65"/>
    <w:rsid w:val="00985891"/>
    <w:rsid w:val="0099717C"/>
    <w:rsid w:val="009A12A9"/>
    <w:rsid w:val="009A513C"/>
    <w:rsid w:val="009A69ED"/>
    <w:rsid w:val="009B07F0"/>
    <w:rsid w:val="009B1F59"/>
    <w:rsid w:val="009B6021"/>
    <w:rsid w:val="009D59BB"/>
    <w:rsid w:val="009E2A1B"/>
    <w:rsid w:val="009F6789"/>
    <w:rsid w:val="00A2657B"/>
    <w:rsid w:val="00A26E21"/>
    <w:rsid w:val="00A3321E"/>
    <w:rsid w:val="00A34CBD"/>
    <w:rsid w:val="00A40B55"/>
    <w:rsid w:val="00A514FA"/>
    <w:rsid w:val="00A60503"/>
    <w:rsid w:val="00A62A8E"/>
    <w:rsid w:val="00A638D5"/>
    <w:rsid w:val="00A63DA0"/>
    <w:rsid w:val="00A651B8"/>
    <w:rsid w:val="00A6646D"/>
    <w:rsid w:val="00A66F1A"/>
    <w:rsid w:val="00A806A0"/>
    <w:rsid w:val="00A87A95"/>
    <w:rsid w:val="00A90631"/>
    <w:rsid w:val="00A91DDA"/>
    <w:rsid w:val="00AC0EAB"/>
    <w:rsid w:val="00AD45B8"/>
    <w:rsid w:val="00B0395F"/>
    <w:rsid w:val="00B3038E"/>
    <w:rsid w:val="00B34581"/>
    <w:rsid w:val="00B366A7"/>
    <w:rsid w:val="00B37049"/>
    <w:rsid w:val="00B42843"/>
    <w:rsid w:val="00B44649"/>
    <w:rsid w:val="00B47982"/>
    <w:rsid w:val="00B534D6"/>
    <w:rsid w:val="00B60C17"/>
    <w:rsid w:val="00B65C5C"/>
    <w:rsid w:val="00B80B6C"/>
    <w:rsid w:val="00B85B52"/>
    <w:rsid w:val="00B923B6"/>
    <w:rsid w:val="00B927B2"/>
    <w:rsid w:val="00B93F5E"/>
    <w:rsid w:val="00BC3707"/>
    <w:rsid w:val="00BC3AD9"/>
    <w:rsid w:val="00BC46FA"/>
    <w:rsid w:val="00BC6CA5"/>
    <w:rsid w:val="00BD72CA"/>
    <w:rsid w:val="00BE7F0B"/>
    <w:rsid w:val="00BF4331"/>
    <w:rsid w:val="00C033FA"/>
    <w:rsid w:val="00C0495D"/>
    <w:rsid w:val="00C117C6"/>
    <w:rsid w:val="00C11C9C"/>
    <w:rsid w:val="00C22C5C"/>
    <w:rsid w:val="00C33EA6"/>
    <w:rsid w:val="00C358A6"/>
    <w:rsid w:val="00C41117"/>
    <w:rsid w:val="00C47C4C"/>
    <w:rsid w:val="00C75F4C"/>
    <w:rsid w:val="00C774BD"/>
    <w:rsid w:val="00C84EB4"/>
    <w:rsid w:val="00C95272"/>
    <w:rsid w:val="00CA7CF0"/>
    <w:rsid w:val="00CC1F0A"/>
    <w:rsid w:val="00CC48BC"/>
    <w:rsid w:val="00CC799B"/>
    <w:rsid w:val="00CE4F94"/>
    <w:rsid w:val="00CF1443"/>
    <w:rsid w:val="00D02F49"/>
    <w:rsid w:val="00D03ACD"/>
    <w:rsid w:val="00D14C9B"/>
    <w:rsid w:val="00D15206"/>
    <w:rsid w:val="00D15D28"/>
    <w:rsid w:val="00D171FB"/>
    <w:rsid w:val="00D30E68"/>
    <w:rsid w:val="00D321A9"/>
    <w:rsid w:val="00D80933"/>
    <w:rsid w:val="00D90AFC"/>
    <w:rsid w:val="00D931C3"/>
    <w:rsid w:val="00D97316"/>
    <w:rsid w:val="00D975EC"/>
    <w:rsid w:val="00DA235D"/>
    <w:rsid w:val="00DB617D"/>
    <w:rsid w:val="00DC57F9"/>
    <w:rsid w:val="00DD3536"/>
    <w:rsid w:val="00DE1F1F"/>
    <w:rsid w:val="00DE6CB1"/>
    <w:rsid w:val="00DE7EDC"/>
    <w:rsid w:val="00DF5748"/>
    <w:rsid w:val="00E02E65"/>
    <w:rsid w:val="00E02FD5"/>
    <w:rsid w:val="00E347ED"/>
    <w:rsid w:val="00E34E49"/>
    <w:rsid w:val="00E354DB"/>
    <w:rsid w:val="00E4292C"/>
    <w:rsid w:val="00E46FC3"/>
    <w:rsid w:val="00E6300B"/>
    <w:rsid w:val="00E67367"/>
    <w:rsid w:val="00E71D71"/>
    <w:rsid w:val="00E74E92"/>
    <w:rsid w:val="00E81E61"/>
    <w:rsid w:val="00E8469F"/>
    <w:rsid w:val="00EC1975"/>
    <w:rsid w:val="00EC21A1"/>
    <w:rsid w:val="00EC32CA"/>
    <w:rsid w:val="00EE7CCA"/>
    <w:rsid w:val="00EF1D02"/>
    <w:rsid w:val="00EF2276"/>
    <w:rsid w:val="00EF4060"/>
    <w:rsid w:val="00F119EE"/>
    <w:rsid w:val="00F34540"/>
    <w:rsid w:val="00F3765B"/>
    <w:rsid w:val="00F42CC5"/>
    <w:rsid w:val="00F45255"/>
    <w:rsid w:val="00F5555C"/>
    <w:rsid w:val="00F65D10"/>
    <w:rsid w:val="00F8701F"/>
    <w:rsid w:val="00FA41D8"/>
    <w:rsid w:val="00FB0470"/>
    <w:rsid w:val="00FB2815"/>
    <w:rsid w:val="00FB3F1B"/>
    <w:rsid w:val="00FC6BD3"/>
    <w:rsid w:val="00FC77B2"/>
    <w:rsid w:val="00FE0F83"/>
    <w:rsid w:val="00FE13C4"/>
    <w:rsid w:val="00FF5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7DF5F"/>
  <w15:chartTrackingRefBased/>
  <w15:docId w15:val="{253F2EFC-564B-41CC-96D7-823164A54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703E82"/>
    <w:pPr>
      <w:keepNext/>
      <w:keepLines/>
      <w:spacing w:before="480" w:after="0" w:line="288" w:lineRule="auto"/>
      <w:ind w:left="360" w:hanging="360"/>
      <w:outlineLvl w:val="0"/>
    </w:pPr>
    <w:rPr>
      <w:rFonts w:ascii="Helvetica" w:eastAsiaTheme="majorEastAsia" w:hAnsi="Helvetica"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60C17"/>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B60C17"/>
    <w:rPr>
      <w:rFonts w:eastAsiaTheme="minorEastAsia"/>
    </w:rPr>
  </w:style>
  <w:style w:type="paragraph" w:styleId="ListParagraph">
    <w:name w:val="List Paragraph"/>
    <w:basedOn w:val="Normal"/>
    <w:uiPriority w:val="34"/>
    <w:qFormat/>
    <w:rsid w:val="00B60C17"/>
    <w:pPr>
      <w:widowControl w:val="0"/>
      <w:numPr>
        <w:numId w:val="5"/>
      </w:numPr>
      <w:autoSpaceDE w:val="0"/>
      <w:autoSpaceDN w:val="0"/>
      <w:adjustRightInd w:val="0"/>
      <w:spacing w:after="0" w:line="288" w:lineRule="auto"/>
      <w:contextualSpacing/>
      <w:textAlignment w:val="center"/>
    </w:pPr>
    <w:rPr>
      <w:rFonts w:ascii="Helvetica" w:eastAsia="Calibri" w:hAnsi="Helvetica" w:cs="Times New Roman"/>
      <w:bCs/>
      <w:sz w:val="24"/>
      <w:szCs w:val="24"/>
    </w:rPr>
  </w:style>
  <w:style w:type="character" w:styleId="Hyperlink">
    <w:name w:val="Hyperlink"/>
    <w:basedOn w:val="DefaultParagraphFont"/>
    <w:uiPriority w:val="99"/>
    <w:unhideWhenUsed/>
    <w:rsid w:val="00C033FA"/>
    <w:rPr>
      <w:color w:val="0563C1" w:themeColor="hyperlink"/>
      <w:u w:val="single"/>
    </w:rPr>
  </w:style>
  <w:style w:type="character" w:customStyle="1" w:styleId="Heading1Char">
    <w:name w:val="Heading 1 Char"/>
    <w:basedOn w:val="DefaultParagraphFont"/>
    <w:link w:val="Heading1"/>
    <w:uiPriority w:val="9"/>
    <w:rsid w:val="00703E82"/>
    <w:rPr>
      <w:rFonts w:ascii="Helvetica" w:eastAsiaTheme="majorEastAsia" w:hAnsi="Helvetica" w:cstheme="majorBidi"/>
      <w:b/>
      <w:bCs/>
      <w:color w:val="2E74B5" w:themeColor="accent1" w:themeShade="BF"/>
      <w:sz w:val="28"/>
      <w:szCs w:val="28"/>
    </w:rPr>
  </w:style>
  <w:style w:type="character" w:styleId="FollowedHyperlink">
    <w:name w:val="FollowedHyperlink"/>
    <w:basedOn w:val="DefaultParagraphFont"/>
    <w:uiPriority w:val="99"/>
    <w:semiHidden/>
    <w:unhideWhenUsed/>
    <w:rsid w:val="00B923B6"/>
    <w:rPr>
      <w:color w:val="954F72" w:themeColor="followedHyperlink"/>
      <w:u w:val="single"/>
    </w:rPr>
  </w:style>
  <w:style w:type="character" w:styleId="CommentReference">
    <w:name w:val="annotation reference"/>
    <w:basedOn w:val="DefaultParagraphFont"/>
    <w:uiPriority w:val="99"/>
    <w:semiHidden/>
    <w:unhideWhenUsed/>
    <w:rsid w:val="00A87A95"/>
    <w:rPr>
      <w:sz w:val="16"/>
      <w:szCs w:val="16"/>
    </w:rPr>
  </w:style>
  <w:style w:type="paragraph" w:styleId="CommentText">
    <w:name w:val="annotation text"/>
    <w:basedOn w:val="Normal"/>
    <w:link w:val="CommentTextChar"/>
    <w:uiPriority w:val="99"/>
    <w:semiHidden/>
    <w:unhideWhenUsed/>
    <w:rsid w:val="00A87A95"/>
    <w:pPr>
      <w:spacing w:line="240" w:lineRule="auto"/>
    </w:pPr>
    <w:rPr>
      <w:sz w:val="20"/>
      <w:szCs w:val="20"/>
    </w:rPr>
  </w:style>
  <w:style w:type="character" w:customStyle="1" w:styleId="CommentTextChar">
    <w:name w:val="Comment Text Char"/>
    <w:basedOn w:val="DefaultParagraphFont"/>
    <w:link w:val="CommentText"/>
    <w:uiPriority w:val="99"/>
    <w:semiHidden/>
    <w:rsid w:val="00A87A95"/>
    <w:rPr>
      <w:sz w:val="20"/>
      <w:szCs w:val="20"/>
    </w:rPr>
  </w:style>
  <w:style w:type="paragraph" w:styleId="CommentSubject">
    <w:name w:val="annotation subject"/>
    <w:basedOn w:val="CommentText"/>
    <w:next w:val="CommentText"/>
    <w:link w:val="CommentSubjectChar"/>
    <w:uiPriority w:val="99"/>
    <w:semiHidden/>
    <w:unhideWhenUsed/>
    <w:rsid w:val="00A87A95"/>
    <w:rPr>
      <w:b/>
      <w:bCs/>
    </w:rPr>
  </w:style>
  <w:style w:type="character" w:customStyle="1" w:styleId="CommentSubjectChar">
    <w:name w:val="Comment Subject Char"/>
    <w:basedOn w:val="CommentTextChar"/>
    <w:link w:val="CommentSubject"/>
    <w:uiPriority w:val="99"/>
    <w:semiHidden/>
    <w:rsid w:val="00A87A95"/>
    <w:rPr>
      <w:b/>
      <w:bCs/>
      <w:sz w:val="20"/>
      <w:szCs w:val="20"/>
    </w:rPr>
  </w:style>
  <w:style w:type="paragraph" w:styleId="BalloonText">
    <w:name w:val="Balloon Text"/>
    <w:basedOn w:val="Normal"/>
    <w:link w:val="BalloonTextChar"/>
    <w:uiPriority w:val="99"/>
    <w:semiHidden/>
    <w:unhideWhenUsed/>
    <w:rsid w:val="00A87A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A95"/>
    <w:rPr>
      <w:rFonts w:ascii="Segoe UI" w:hAnsi="Segoe UI" w:cs="Segoe UI"/>
      <w:sz w:val="18"/>
      <w:szCs w:val="18"/>
    </w:rPr>
  </w:style>
  <w:style w:type="paragraph" w:styleId="NoSpacing">
    <w:name w:val="No Spacing"/>
    <w:uiPriority w:val="1"/>
    <w:qFormat/>
    <w:rsid w:val="00B366A7"/>
    <w:pPr>
      <w:spacing w:after="0" w:line="240" w:lineRule="auto"/>
    </w:pPr>
  </w:style>
  <w:style w:type="paragraph" w:styleId="Header">
    <w:name w:val="header"/>
    <w:basedOn w:val="Normal"/>
    <w:link w:val="HeaderChar"/>
    <w:uiPriority w:val="99"/>
    <w:unhideWhenUsed/>
    <w:rsid w:val="00B80B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0B6C"/>
  </w:style>
  <w:style w:type="character" w:styleId="UnresolvedMention">
    <w:name w:val="Unresolved Mention"/>
    <w:basedOn w:val="DefaultParagraphFont"/>
    <w:uiPriority w:val="99"/>
    <w:semiHidden/>
    <w:unhideWhenUsed/>
    <w:rsid w:val="00C47C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okshare.org"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yperlink" Target="https://www.bookshare.org/cms/get-started/human-narrated-audiobooks"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ookshare.org/cms/bookshare-me/who-qualifies" TargetMode="Externa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hyperlink" Target="mailto:membership@bookshare.org"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www.bookshare.org/cms/reading-tool-wizard" TargetMode="External"/><Relationship Id="rId45" Type="http://schemas.openxmlformats.org/officeDocument/2006/relationships/image" Target="media/image29.png"/><Relationship Id="rId53" Type="http://schemas.openxmlformats.org/officeDocument/2006/relationships/hyperlink" Target="https://www.bookshare.org/contactUs" TargetMode="External"/><Relationship Id="rId5" Type="http://schemas.openxmlformats.org/officeDocument/2006/relationships/webSettings" Target="webSettings.xml"/><Relationship Id="rId10" Type="http://schemas.openxmlformats.org/officeDocument/2006/relationships/hyperlink" Target="http://www.bookshare.org" TargetMode="Externa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hyperlink" Target="https://www.bookshare.org/cms/help-center/learning-center"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emf"/><Relationship Id="rId51" Type="http://schemas.openxmlformats.org/officeDocument/2006/relationships/hyperlink" Target="https://www.bookshare.org/contactUs" TargetMode="External"/><Relationship Id="rId3" Type="http://schemas.openxmlformats.org/officeDocument/2006/relationships/styles" Target="styles.xml"/><Relationship Id="rId12" Type="http://schemas.openxmlformats.org/officeDocument/2006/relationships/hyperlink" Target="http://www.bookshare.org/"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bookshare.org/cms/bookshare-me/who-qualifies" TargetMode="External"/><Relationship Id="rId28" Type="http://schemas.openxmlformats.org/officeDocument/2006/relationships/hyperlink" Target="http://www.bookshare.org" TargetMode="External"/><Relationship Id="rId36" Type="http://schemas.openxmlformats.org/officeDocument/2006/relationships/image" Target="media/image21.png"/><Relationship Id="rId49" Type="http://schemas.openxmlformats.org/officeDocument/2006/relationships/hyperlink" Target="https://www.bookshare.org/cms/help-center/request-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31DDA-83FB-48CE-AF6F-880F21A0C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10</Pages>
  <Words>1096</Words>
  <Characters>6252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Benetech</Company>
  <LinksUpToDate>false</LinksUpToDate>
  <CharactersWithSpaces>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Rondberg</dc:creator>
  <cp:keywords/>
  <dc:description/>
  <cp:lastModifiedBy>Lara Rondberg</cp:lastModifiedBy>
  <cp:revision>20</cp:revision>
  <cp:lastPrinted>2021-08-06T21:23:00Z</cp:lastPrinted>
  <dcterms:created xsi:type="dcterms:W3CDTF">2022-09-20T22:05:00Z</dcterms:created>
  <dcterms:modified xsi:type="dcterms:W3CDTF">2022-09-21T19:32:00Z</dcterms:modified>
</cp:coreProperties>
</file>