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B0B21" w14:textId="77777777" w:rsidR="0042315B" w:rsidRDefault="0042315B" w:rsidP="0042315B">
      <w:pPr>
        <w:rPr>
          <w:rFonts w:ascii="Helvetica" w:eastAsia="Calibri" w:hAnsi="Helvetica" w:cs="Times New Roman"/>
          <w:b/>
          <w:color w:val="2E74B5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2E74B5" w:themeColor="accent1" w:themeShade="BF"/>
          <w:sz w:val="72"/>
          <w:szCs w:val="72"/>
        </w:rPr>
        <w:drawing>
          <wp:inline distT="0" distB="0" distL="0" distR="0" wp14:anchorId="0BDF7542" wp14:editId="0236CA15">
            <wp:extent cx="6858000" cy="1608667"/>
            <wp:effectExtent l="0" t="0" r="0" b="0"/>
            <wp:docPr id="22" name="Picture 7" descr="Three zoned graphic. To the fart left is a boy is sitting against a tree, smiling, and looking at the screen of a laptop. His arms are raised.&#10;In the middle is the Bookshare logo in a orange box.&#10;To the far right is a man looking intently at a tablet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Three zoned graphic. To the fart left is a boy is sitting against a tree, smiling, and looking at the screen of a laptop. His arms are raised.&#10;In the middle is the Bookshare logo in a orange box.&#10;To the far right is a man looking intently at a tablet scree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FAA4" w14:textId="3E75F2A9" w:rsidR="0042315B" w:rsidRDefault="0042315B" w:rsidP="0042315B">
      <w:pPr>
        <w:jc w:val="center"/>
        <w:rPr>
          <w:rFonts w:ascii="Calibri" w:eastAsia="Calibri" w:hAnsi="Calibri" w:cs="Times New Roman"/>
          <w:b/>
          <w:color w:val="2E74B5" w:themeColor="accent1" w:themeShade="BF"/>
          <w:sz w:val="144"/>
          <w:szCs w:val="144"/>
        </w:rPr>
      </w:pPr>
      <w:r>
        <w:rPr>
          <w:rFonts w:ascii="Calibri" w:eastAsia="Calibri" w:hAnsi="Calibri" w:cs="Times New Roman"/>
          <w:b/>
          <w:color w:val="2E74B5" w:themeColor="accent1" w:themeShade="BF"/>
          <w:sz w:val="144"/>
          <w:szCs w:val="144"/>
        </w:rPr>
        <w:t>How-to Guide</w:t>
      </w:r>
      <w:r w:rsidR="0064247C">
        <w:rPr>
          <w:rFonts w:ascii="Calibri" w:eastAsia="Calibri" w:hAnsi="Calibri" w:cs="Times New Roman"/>
          <w:b/>
          <w:color w:val="2E74B5" w:themeColor="accent1" w:themeShade="BF"/>
          <w:sz w:val="144"/>
          <w:szCs w:val="144"/>
        </w:rPr>
        <w:t>:</w:t>
      </w:r>
    </w:p>
    <w:p w14:paraId="0DAD5D18" w14:textId="7CF63315" w:rsidR="0042315B" w:rsidRPr="00595FCF" w:rsidRDefault="0042315B" w:rsidP="0042315B">
      <w:pPr>
        <w:spacing w:after="0" w:line="240" w:lineRule="auto"/>
        <w:jc w:val="center"/>
        <w:rPr>
          <w:rFonts w:ascii="Calibri" w:eastAsia="Calibri" w:hAnsi="Calibri" w:cs="Times New Roman"/>
          <w:color w:val="2E74B5" w:themeColor="accent1" w:themeShade="BF"/>
          <w:sz w:val="16"/>
          <w:szCs w:val="16"/>
        </w:rPr>
      </w:pPr>
      <w:r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 xml:space="preserve">Subscribe </w:t>
      </w:r>
      <w:r w:rsidR="0064247C"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 xml:space="preserve">to </w:t>
      </w:r>
      <w:r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 xml:space="preserve">or Copy </w:t>
      </w:r>
      <w:r w:rsidR="0064247C"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 xml:space="preserve">a </w:t>
      </w:r>
      <w:r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 xml:space="preserve">Reading </w:t>
      </w:r>
      <w:r w:rsidR="0064247C">
        <w:rPr>
          <w:rFonts w:ascii="Calibri" w:eastAsia="Calibri" w:hAnsi="Calibri" w:cs="Times New Roman"/>
          <w:color w:val="2E74B5" w:themeColor="accent1" w:themeShade="BF"/>
          <w:sz w:val="60"/>
          <w:szCs w:val="60"/>
        </w:rPr>
        <w:t>List</w:t>
      </w:r>
    </w:p>
    <w:p w14:paraId="17919088" w14:textId="2206D203" w:rsidR="0042315B" w:rsidRDefault="0042315B" w:rsidP="0042315B">
      <w:pPr>
        <w:spacing w:after="160" w:line="259" w:lineRule="auto"/>
        <w:rPr>
          <w:rFonts w:ascii="Helvetica" w:eastAsiaTheme="majorEastAsia" w:hAnsi="Helvetica" w:cstheme="majorBidi"/>
          <w:b/>
          <w:bCs/>
          <w:color w:val="2E74B5" w:themeColor="accent1" w:themeShade="BF"/>
          <w:sz w:val="28"/>
          <w:szCs w:val="28"/>
        </w:rPr>
      </w:pPr>
    </w:p>
    <w:p w14:paraId="7AB38924" w14:textId="77777777" w:rsidR="002D6D15" w:rsidRDefault="002D6D15" w:rsidP="0042315B">
      <w:pPr>
        <w:spacing w:after="160" w:line="259" w:lineRule="auto"/>
        <w:rPr>
          <w:rFonts w:ascii="Helvetica" w:eastAsiaTheme="majorEastAsia" w:hAnsi="Helvetica" w:cstheme="majorBidi"/>
          <w:b/>
          <w:bCs/>
          <w:color w:val="2E74B5" w:themeColor="accent1" w:themeShade="BF"/>
          <w:sz w:val="28"/>
          <w:szCs w:val="28"/>
        </w:rPr>
      </w:pPr>
    </w:p>
    <w:p w14:paraId="14AA43E6" w14:textId="1C3AD1DB" w:rsidR="000A4FE7" w:rsidRPr="00E72369" w:rsidRDefault="000A4FE7" w:rsidP="00413B0C">
      <w:pPr>
        <w:pStyle w:val="Heading2"/>
      </w:pPr>
      <w:r>
        <w:t>Subscribe to or Copy a Reading List</w:t>
      </w:r>
    </w:p>
    <w:p w14:paraId="62FB7A50" w14:textId="77777777" w:rsidR="000A4FE7" w:rsidRDefault="000A4FE7" w:rsidP="000A4FE7">
      <w:pPr>
        <w:pStyle w:val="Heading1"/>
        <w:spacing w:line="240" w:lineRule="auto"/>
        <w:rPr>
          <w:rFonts w:cs="Helvetica"/>
          <w:color w:val="auto"/>
          <w:sz w:val="24"/>
          <w:szCs w:val="24"/>
        </w:rPr>
      </w:pPr>
      <w:r w:rsidRPr="00024ED1">
        <w:rPr>
          <w:rStyle w:val="Heading2Char"/>
          <w:b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954E6" wp14:editId="0FEAC3F0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8C4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" strokecolor="#f60" strokeweight="3pt"/>
            </w:pict>
          </mc:Fallback>
        </mc:AlternateContent>
      </w:r>
      <w:r w:rsidRPr="00024ED1">
        <w:rPr>
          <w:noProof/>
          <w:color w:val="auto"/>
          <w:sz w:val="24"/>
          <w:szCs w:val="24"/>
        </w:rPr>
        <w:t>You can Subscribe</w:t>
      </w:r>
      <w:r>
        <w:rPr>
          <w:rFonts w:cs="Helvetica"/>
          <w:color w:val="auto"/>
          <w:sz w:val="24"/>
          <w:szCs w:val="24"/>
        </w:rPr>
        <w:t xml:space="preserve"> to and/or </w:t>
      </w:r>
      <w:r w:rsidRPr="00024ED1">
        <w:rPr>
          <w:rFonts w:cs="Helvetica"/>
          <w:color w:val="auto"/>
          <w:sz w:val="24"/>
          <w:szCs w:val="24"/>
        </w:rPr>
        <w:t>copy Reading Lists from other Spon</w:t>
      </w:r>
      <w:r>
        <w:rPr>
          <w:rFonts w:cs="Helvetica"/>
          <w:color w:val="auto"/>
          <w:sz w:val="24"/>
          <w:szCs w:val="24"/>
        </w:rPr>
        <w:t>sors in your organization and</w:t>
      </w:r>
      <w:r w:rsidRPr="00024ED1">
        <w:rPr>
          <w:rFonts w:cs="Helvetica"/>
          <w:color w:val="auto"/>
          <w:sz w:val="24"/>
          <w:szCs w:val="24"/>
        </w:rPr>
        <w:t xml:space="preserve"> Reading Lists curated by Bookshare.</w:t>
      </w:r>
      <w:r>
        <w:rPr>
          <w:rFonts w:cs="Helvetica"/>
          <w:color w:val="auto"/>
          <w:sz w:val="24"/>
          <w:szCs w:val="24"/>
        </w:rPr>
        <w:t xml:space="preserve"> Reading Lists to which you subscribe will automatically update with </w:t>
      </w:r>
      <w:r w:rsidR="00DD1C68">
        <w:rPr>
          <w:rFonts w:cs="Helvetica"/>
          <w:color w:val="auto"/>
          <w:sz w:val="24"/>
          <w:szCs w:val="24"/>
        </w:rPr>
        <w:t>new titles as the owner of the l</w:t>
      </w:r>
      <w:r>
        <w:rPr>
          <w:rFonts w:cs="Helvetica"/>
          <w:color w:val="auto"/>
          <w:sz w:val="24"/>
          <w:szCs w:val="24"/>
        </w:rPr>
        <w:t xml:space="preserve">ist makes changes. </w:t>
      </w:r>
      <w:r w:rsidR="00383A51" w:rsidRPr="00383A51">
        <w:rPr>
          <w:rFonts w:cs="Helvetica"/>
          <w:color w:val="auto"/>
          <w:sz w:val="24"/>
          <w:szCs w:val="24"/>
        </w:rPr>
        <w:t>Copying a list takes a "snapshot" of a Reading List</w:t>
      </w:r>
      <w:r w:rsidR="00215A50">
        <w:rPr>
          <w:rFonts w:cs="Helvetica"/>
          <w:color w:val="auto"/>
          <w:sz w:val="24"/>
          <w:szCs w:val="24"/>
        </w:rPr>
        <w:t>,</w:t>
      </w:r>
      <w:r w:rsidR="00383A51" w:rsidRPr="00383A51">
        <w:rPr>
          <w:rFonts w:cs="Helvetica"/>
          <w:color w:val="auto"/>
          <w:sz w:val="24"/>
          <w:szCs w:val="24"/>
        </w:rPr>
        <w:t xml:space="preserve"> which you can then customize by adding or removing books or changing the name.</w:t>
      </w:r>
    </w:p>
    <w:p w14:paraId="64902BE6" w14:textId="77777777" w:rsidR="000A4FE7" w:rsidRPr="00DF2BA5" w:rsidRDefault="000A4FE7" w:rsidP="000A4FE7">
      <w:pPr>
        <w:rPr>
          <w:sz w:val="16"/>
          <w:szCs w:val="16"/>
        </w:rPr>
      </w:pPr>
    </w:p>
    <w:p w14:paraId="09F0F26C" w14:textId="77777777" w:rsidR="00383A51" w:rsidRDefault="000A4FE7" w:rsidP="00983FE8">
      <w:pPr>
        <w:pStyle w:val="ListParagraph"/>
        <w:numPr>
          <w:ilvl w:val="0"/>
          <w:numId w:val="2"/>
        </w:numPr>
        <w:spacing w:line="240" w:lineRule="auto"/>
        <w:ind w:left="360"/>
      </w:pPr>
      <w:r>
        <w:rPr>
          <w:noProof/>
        </w:rPr>
        <w:t xml:space="preserve">To subscribe, select "My Reading Lists" on </w:t>
      </w:r>
      <w:r w:rsidR="00383A51">
        <w:rPr>
          <w:noProof/>
        </w:rPr>
        <w:t>your</w:t>
      </w:r>
      <w:r>
        <w:rPr>
          <w:noProof/>
        </w:rPr>
        <w:t xml:space="preserve"> "My Bookshare"</w:t>
      </w:r>
      <w:r w:rsidR="00383A51">
        <w:rPr>
          <w:noProof/>
        </w:rPr>
        <w:t xml:space="preserve"> page.</w:t>
      </w:r>
    </w:p>
    <w:p w14:paraId="7B90C0DE" w14:textId="50CFD6FD" w:rsidR="00383A51" w:rsidRDefault="00383A51" w:rsidP="00383A51">
      <w:pPr>
        <w:jc w:val="center"/>
      </w:pPr>
      <w:r w:rsidRPr="00383A51">
        <w:rPr>
          <w:noProof/>
        </w:rPr>
        <w:drawing>
          <wp:inline distT="0" distB="0" distL="0" distR="0" wp14:anchorId="3C6B937F" wp14:editId="060649A7">
            <wp:extent cx="6858000" cy="2173520"/>
            <wp:effectExtent l="19050" t="19050" r="19050" b="17780"/>
            <wp:docPr id="1" name="Picture 1" descr="C:\Users\larar\Pictures\Step by Step Guide\new my bookshare with Reading List callo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new my bookshare with Reading List callou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735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778B4D" w14:textId="1527F3F9" w:rsidR="002D6D15" w:rsidRDefault="002D6D15" w:rsidP="00383A51">
      <w:pPr>
        <w:jc w:val="center"/>
      </w:pPr>
    </w:p>
    <w:p w14:paraId="0DDAE819" w14:textId="77777777" w:rsidR="002D6D15" w:rsidRDefault="002D6D15" w:rsidP="00383A51">
      <w:pPr>
        <w:jc w:val="center"/>
      </w:pPr>
    </w:p>
    <w:p w14:paraId="7B440838" w14:textId="77777777" w:rsidR="000A4FE7" w:rsidRPr="003C388D" w:rsidRDefault="00383A51" w:rsidP="00383A51">
      <w:pPr>
        <w:pStyle w:val="ListParagraph"/>
        <w:numPr>
          <w:ilvl w:val="0"/>
          <w:numId w:val="2"/>
        </w:numPr>
        <w:spacing w:line="240" w:lineRule="auto"/>
        <w:ind w:left="360"/>
      </w:pPr>
      <w:r>
        <w:rPr>
          <w:noProof/>
        </w:rPr>
        <w:lastRenderedPageBreak/>
        <w:t>S</w:t>
      </w:r>
      <w:r w:rsidR="000A4FE7">
        <w:rPr>
          <w:noProof/>
        </w:rPr>
        <w:t>elect the "Subscribe" button.</w:t>
      </w:r>
      <w:r w:rsidR="000A4FE7" w:rsidRPr="006C420E">
        <w:t xml:space="preserve"> </w:t>
      </w:r>
      <w:r w:rsidR="000A4FE7" w:rsidRPr="003C388D">
        <w:t>A list of available Reading Lists will appear.</w:t>
      </w:r>
    </w:p>
    <w:p w14:paraId="7BFC4B0B" w14:textId="77777777" w:rsidR="000A4FE7" w:rsidRDefault="000A4FE7" w:rsidP="0042315B">
      <w:pPr>
        <w:jc w:val="center"/>
        <w:rPr>
          <w:noProof/>
        </w:rPr>
      </w:pPr>
      <w:r w:rsidRPr="006C420E">
        <w:rPr>
          <w:noProof/>
        </w:rPr>
        <w:drawing>
          <wp:inline distT="0" distB="0" distL="0" distR="0" wp14:anchorId="3A444F54" wp14:editId="69A4242D">
            <wp:extent cx="6858000" cy="3108960"/>
            <wp:effectExtent l="19050" t="19050" r="19050" b="15240"/>
            <wp:docPr id="67" name="Picture 67" descr="My Reading Lists Page with Subscribe button circled" title="My Reading  Lis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rar\Downloads\My Reading Lists   Bookshare (10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896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D7EB32" w14:textId="54A111EE" w:rsidR="00983FE8" w:rsidRDefault="00983FE8">
      <w:pPr>
        <w:spacing w:after="160" w:line="259" w:lineRule="auto"/>
        <w:rPr>
          <w:rFonts w:ascii="Helvetica" w:eastAsia="Calibri" w:hAnsi="Helvetica" w:cs="Times New Roman"/>
          <w:bCs/>
          <w:noProof/>
          <w:sz w:val="24"/>
          <w:szCs w:val="24"/>
        </w:rPr>
      </w:pPr>
    </w:p>
    <w:p w14:paraId="2E669CEE" w14:textId="77777777" w:rsidR="000A4FE7" w:rsidRPr="001577F4" w:rsidRDefault="000A4FE7" w:rsidP="000A4FE7">
      <w:pPr>
        <w:pStyle w:val="ListParagraph"/>
        <w:numPr>
          <w:ilvl w:val="0"/>
          <w:numId w:val="2"/>
        </w:numPr>
        <w:ind w:left="360"/>
        <w:rPr>
          <w:rFonts w:cs="Helvetica"/>
        </w:rPr>
      </w:pPr>
      <w:r>
        <w:rPr>
          <w:noProof/>
        </w:rPr>
        <w:t xml:space="preserve">You can view by All Reading Lists, your Organization's Reading Lists or Public Lists </w:t>
      </w:r>
      <w:r w:rsidR="00AC1ABE">
        <w:rPr>
          <w:noProof/>
        </w:rPr>
        <w:t xml:space="preserve">(curated by Bookshare) </w:t>
      </w:r>
      <w:r>
        <w:rPr>
          <w:noProof/>
        </w:rPr>
        <w:t xml:space="preserve">and can sort by "Owner" to see </w:t>
      </w:r>
      <w:r w:rsidR="0016232C">
        <w:rPr>
          <w:noProof/>
        </w:rPr>
        <w:t xml:space="preserve">who within your organization created the lists and/or </w:t>
      </w:r>
      <w:r w:rsidR="00AC1ABE">
        <w:rPr>
          <w:noProof/>
        </w:rPr>
        <w:t>p</w:t>
      </w:r>
      <w:r w:rsidR="0016232C">
        <w:rPr>
          <w:noProof/>
        </w:rPr>
        <w:t xml:space="preserve">ublic </w:t>
      </w:r>
      <w:r w:rsidR="00AC1ABE">
        <w:rPr>
          <w:noProof/>
        </w:rPr>
        <w:t>lists.</w:t>
      </w:r>
    </w:p>
    <w:p w14:paraId="319F200B" w14:textId="4239A802" w:rsidR="000A4FE7" w:rsidRDefault="00D50E32" w:rsidP="000A4FE7">
      <w:pPr>
        <w:jc w:val="center"/>
        <w:rPr>
          <w:rFonts w:cs="Helveti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0CCA4F" wp14:editId="5ABA0B1E">
                <wp:simplePos x="0" y="0"/>
                <wp:positionH relativeFrom="column">
                  <wp:posOffset>4181475</wp:posOffset>
                </wp:positionH>
                <wp:positionV relativeFrom="paragraph">
                  <wp:posOffset>1010920</wp:posOffset>
                </wp:positionV>
                <wp:extent cx="485775" cy="3238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85B72" id="Oval 10" o:spid="_x0000_s1026" style="position:absolute;margin-left:329.25pt;margin-top:79.6pt;width:38.25pt;height: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9769C" wp14:editId="53580A0D">
                <wp:simplePos x="0" y="0"/>
                <wp:positionH relativeFrom="column">
                  <wp:posOffset>990600</wp:posOffset>
                </wp:positionH>
                <wp:positionV relativeFrom="paragraph">
                  <wp:posOffset>694690</wp:posOffset>
                </wp:positionV>
                <wp:extent cx="1304925" cy="792480"/>
                <wp:effectExtent l="0" t="0" r="28575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92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76FCB" id="Oval 9" o:spid="_x0000_s1026" style="position:absolute;margin-left:78pt;margin-top:54.7pt;width:102.75pt;height:6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0A4FE7">
        <w:rPr>
          <w:noProof/>
        </w:rPr>
        <w:drawing>
          <wp:inline distT="0" distB="0" distL="0" distR="0" wp14:anchorId="73866438" wp14:editId="05BFADD6">
            <wp:extent cx="5358384" cy="3566160"/>
            <wp:effectExtent l="19050" t="19050" r="1397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87" t="16249" r="18269" b="7069"/>
                    <a:stretch/>
                  </pic:blipFill>
                  <pic:spPr bwMode="auto">
                    <a:xfrm>
                      <a:off x="0" y="0"/>
                      <a:ext cx="5358384" cy="3566160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F38AF" w14:textId="4C5E50E3" w:rsidR="002D6D15" w:rsidRDefault="002D6D15" w:rsidP="000A4FE7">
      <w:pPr>
        <w:jc w:val="center"/>
        <w:rPr>
          <w:rFonts w:cs="Helvetica"/>
        </w:rPr>
      </w:pPr>
    </w:p>
    <w:p w14:paraId="595200F6" w14:textId="77777777" w:rsidR="002D6D15" w:rsidRPr="0037501E" w:rsidRDefault="002D6D15" w:rsidP="000A4FE7">
      <w:pPr>
        <w:jc w:val="center"/>
        <w:rPr>
          <w:rFonts w:cs="Helvetica"/>
        </w:rPr>
      </w:pPr>
    </w:p>
    <w:p w14:paraId="409D07B5" w14:textId="77777777" w:rsidR="000A4FE7" w:rsidRPr="00D26656" w:rsidRDefault="000A4FE7" w:rsidP="000A4FE7">
      <w:pPr>
        <w:pStyle w:val="ListParagraph"/>
        <w:numPr>
          <w:ilvl w:val="0"/>
          <w:numId w:val="2"/>
        </w:numPr>
        <w:ind w:left="360"/>
        <w:rPr>
          <w:rFonts w:cs="Helvetica"/>
        </w:rPr>
      </w:pPr>
      <w:r>
        <w:rPr>
          <w:noProof/>
        </w:rPr>
        <w:lastRenderedPageBreak/>
        <w:t>Select a list(s) and then "Subscribe."</w:t>
      </w:r>
    </w:p>
    <w:p w14:paraId="633D900E" w14:textId="77777777" w:rsidR="000A4FE7" w:rsidRPr="006C420E" w:rsidRDefault="000A4FE7" w:rsidP="000A4FE7">
      <w:pPr>
        <w:jc w:val="center"/>
        <w:rPr>
          <w:rFonts w:cs="Helvetica"/>
        </w:rPr>
      </w:pPr>
      <w:r w:rsidRPr="006C420E">
        <w:rPr>
          <w:noProof/>
        </w:rPr>
        <w:drawing>
          <wp:inline distT="0" distB="0" distL="0" distR="0" wp14:anchorId="257C9707" wp14:editId="37BAA86F">
            <wp:extent cx="5367528" cy="3611880"/>
            <wp:effectExtent l="19050" t="19050" r="24130" b="26670"/>
            <wp:docPr id="68" name="Picture 68" descr="Screenshot of list of Reading Lists available to be subscribed to" title="Subscribe to Reading  Li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rar\Downloads\My Reading Lists   Bookshare (9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28" cy="36118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C591A" w14:textId="77777777" w:rsidR="000A4FE7" w:rsidRPr="0037501E" w:rsidRDefault="000A4FE7" w:rsidP="000A4FE7">
      <w:pPr>
        <w:pStyle w:val="ListParagraph"/>
        <w:numPr>
          <w:ilvl w:val="0"/>
          <w:numId w:val="0"/>
        </w:numPr>
        <w:ind w:left="360"/>
        <w:rPr>
          <w:noProof/>
        </w:rPr>
      </w:pPr>
    </w:p>
    <w:p w14:paraId="7983297C" w14:textId="77777777" w:rsidR="000A4FE7" w:rsidRPr="00EF1ECD" w:rsidRDefault="000A4FE7" w:rsidP="000A4FE7">
      <w:pPr>
        <w:pStyle w:val="ListParagraph"/>
        <w:numPr>
          <w:ilvl w:val="0"/>
          <w:numId w:val="2"/>
        </w:numPr>
        <w:ind w:left="360"/>
        <w:rPr>
          <w:noProof/>
        </w:rPr>
      </w:pPr>
      <w:r w:rsidRPr="00623F93">
        <w:rPr>
          <w:rFonts w:cs="Helvetica"/>
        </w:rPr>
        <w:t>Next, select the Reading List</w:t>
      </w:r>
      <w:r>
        <w:rPr>
          <w:rFonts w:cs="Helvetica"/>
        </w:rPr>
        <w:t xml:space="preserve"> to which you just subscribed </w:t>
      </w:r>
      <w:r w:rsidR="00383A51">
        <w:rPr>
          <w:rFonts w:cs="Helvetica"/>
        </w:rPr>
        <w:t xml:space="preserve">to </w:t>
      </w:r>
      <w:r w:rsidRPr="00623F93">
        <w:rPr>
          <w:rFonts w:cs="Helvetica"/>
        </w:rPr>
        <w:t>o</w:t>
      </w:r>
      <w:r>
        <w:rPr>
          <w:rFonts w:cs="Helvetica"/>
        </w:rPr>
        <w:t>n your "My Reading Lists" page.</w:t>
      </w:r>
    </w:p>
    <w:p w14:paraId="37DB8198" w14:textId="39FBB7CE" w:rsidR="000A4FE7" w:rsidRDefault="000A4FE7" w:rsidP="000A4FE7">
      <w:pPr>
        <w:jc w:val="center"/>
        <w:rPr>
          <w:rFonts w:cs="Times New Roman"/>
          <w:noProof/>
        </w:rPr>
      </w:pPr>
      <w:r w:rsidRPr="00EF1ECD">
        <w:rPr>
          <w:noProof/>
        </w:rPr>
        <w:drawing>
          <wp:inline distT="0" distB="0" distL="0" distR="0" wp14:anchorId="0EDC6958" wp14:editId="38C1FF3B">
            <wp:extent cx="6858000" cy="3090299"/>
            <wp:effectExtent l="19050" t="19050" r="19050" b="15240"/>
            <wp:docPr id="71" name="Picture 71" descr="Lists of Reading Lists on the My Reading List Page" title="My Reading Lis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rar\Downloads\My Reading Lists   Bookshare (13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029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C73CE5" w14:textId="5E77D59C" w:rsidR="002D6D15" w:rsidRDefault="002D6D15" w:rsidP="000A4FE7">
      <w:pPr>
        <w:jc w:val="center"/>
        <w:rPr>
          <w:rFonts w:cs="Times New Roman"/>
          <w:noProof/>
        </w:rPr>
      </w:pPr>
    </w:p>
    <w:p w14:paraId="364AB942" w14:textId="6BB1EEEB" w:rsidR="002D6D15" w:rsidRDefault="002D6D15" w:rsidP="000A4FE7">
      <w:pPr>
        <w:jc w:val="center"/>
        <w:rPr>
          <w:rFonts w:cs="Times New Roman"/>
          <w:noProof/>
        </w:rPr>
      </w:pPr>
    </w:p>
    <w:p w14:paraId="24279453" w14:textId="77777777" w:rsidR="002D6D15" w:rsidRPr="00EF1ECD" w:rsidRDefault="002D6D15" w:rsidP="000A4FE7">
      <w:pPr>
        <w:jc w:val="center"/>
        <w:rPr>
          <w:rFonts w:cs="Times New Roman"/>
          <w:noProof/>
        </w:rPr>
      </w:pPr>
    </w:p>
    <w:p w14:paraId="7B076E52" w14:textId="77777777" w:rsidR="000A4FE7" w:rsidRDefault="000A4FE7" w:rsidP="000A4FE7">
      <w:pPr>
        <w:pStyle w:val="ListParagraph"/>
        <w:numPr>
          <w:ilvl w:val="0"/>
          <w:numId w:val="2"/>
        </w:numPr>
        <w:ind w:left="360"/>
        <w:rPr>
          <w:noProof/>
        </w:rPr>
      </w:pPr>
      <w:r>
        <w:rPr>
          <w:rFonts w:cs="Helvetica"/>
        </w:rPr>
        <w:lastRenderedPageBreak/>
        <w:t>S</w:t>
      </w:r>
      <w:r w:rsidRPr="00623F93">
        <w:rPr>
          <w:rFonts w:cs="Helvetica"/>
        </w:rPr>
        <w:t xml:space="preserve">elect "Assigned Members" to </w:t>
      </w:r>
      <w:r w:rsidRPr="00A963D5">
        <w:rPr>
          <w:noProof/>
        </w:rPr>
        <w:t xml:space="preserve">add students from your </w:t>
      </w:r>
      <w:r>
        <w:rPr>
          <w:noProof/>
        </w:rPr>
        <w:t>Member Roster and select "Add Selected Members."</w:t>
      </w:r>
    </w:p>
    <w:p w14:paraId="67203247" w14:textId="77777777" w:rsidR="000A4FE7" w:rsidRDefault="000A4FE7" w:rsidP="000A4FE7">
      <w:r w:rsidRPr="00623F93">
        <w:rPr>
          <w:noProof/>
        </w:rPr>
        <w:drawing>
          <wp:inline distT="0" distB="0" distL="0" distR="0" wp14:anchorId="05693EFF" wp14:editId="31A277D5">
            <wp:extent cx="6858000" cy="3490332"/>
            <wp:effectExtent l="19050" t="19050" r="19050" b="15240"/>
            <wp:docPr id="69" name="Picture 69" descr="Screenshot of a Reading List with link to add members circled" title="Assign members to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rar\Downloads\My Reading Lists   Bookshare (1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903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35BC9C" w14:textId="77777777" w:rsidR="000A4FE7" w:rsidRDefault="000A4FE7" w:rsidP="000A4FE7">
      <w:pPr>
        <w:jc w:val="center"/>
      </w:pPr>
      <w:r>
        <w:rPr>
          <w:noProof/>
        </w:rPr>
        <w:drawing>
          <wp:inline distT="0" distB="0" distL="0" distR="0" wp14:anchorId="40DBECE3" wp14:editId="501B9762">
            <wp:extent cx="6071616" cy="3557016"/>
            <wp:effectExtent l="19050" t="19050" r="24765" b="24765"/>
            <wp:docPr id="25" name="Picture 25" descr="Screenshot of Member Roster wtih add members button to add members to a reading list" title="Member Ros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616" cy="355701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919F4F" w14:textId="1D71FDCF" w:rsidR="000A4FE7" w:rsidRDefault="000A4FE7" w:rsidP="000A4FE7">
      <w:pPr>
        <w:pStyle w:val="ListParagraph"/>
        <w:numPr>
          <w:ilvl w:val="0"/>
          <w:numId w:val="0"/>
        </w:numPr>
        <w:rPr>
          <w:rFonts w:cs="Helvetica"/>
        </w:rPr>
      </w:pPr>
      <w:r>
        <w:rPr>
          <w:rFonts w:cs="Helvetica"/>
        </w:rPr>
        <w:t>.</w:t>
      </w:r>
    </w:p>
    <w:p w14:paraId="3922B6E1" w14:textId="03CEB6ED" w:rsidR="002D6D15" w:rsidRDefault="002D6D15" w:rsidP="000A4FE7">
      <w:pPr>
        <w:pStyle w:val="ListParagraph"/>
        <w:numPr>
          <w:ilvl w:val="0"/>
          <w:numId w:val="0"/>
        </w:numPr>
        <w:rPr>
          <w:rFonts w:cs="Helvetica"/>
        </w:rPr>
      </w:pPr>
    </w:p>
    <w:p w14:paraId="2C4C45C4" w14:textId="051D355E" w:rsidR="002D6D15" w:rsidRDefault="002D6D15" w:rsidP="000A4FE7">
      <w:pPr>
        <w:pStyle w:val="ListParagraph"/>
        <w:numPr>
          <w:ilvl w:val="0"/>
          <w:numId w:val="0"/>
        </w:numPr>
        <w:rPr>
          <w:rFonts w:cs="Helvetica"/>
        </w:rPr>
      </w:pPr>
    </w:p>
    <w:p w14:paraId="4C94FD5D" w14:textId="77777777" w:rsidR="002D6D15" w:rsidRDefault="002D6D15" w:rsidP="000A4FE7">
      <w:pPr>
        <w:pStyle w:val="ListParagraph"/>
        <w:numPr>
          <w:ilvl w:val="0"/>
          <w:numId w:val="0"/>
        </w:numPr>
        <w:rPr>
          <w:rFonts w:cs="Helvetica"/>
        </w:rPr>
      </w:pPr>
    </w:p>
    <w:p w14:paraId="56999674" w14:textId="03FD8591" w:rsidR="000A4FE7" w:rsidRPr="00CC55E7" w:rsidRDefault="000A4FE7" w:rsidP="00983FE8">
      <w:pPr>
        <w:pStyle w:val="ListParagraph"/>
        <w:numPr>
          <w:ilvl w:val="0"/>
          <w:numId w:val="2"/>
        </w:numPr>
        <w:ind w:left="360"/>
        <w:rPr>
          <w:rFonts w:cs="Helvetica"/>
        </w:rPr>
      </w:pPr>
      <w:r w:rsidRPr="00CC55E7">
        <w:rPr>
          <w:rFonts w:cs="Helvetica"/>
        </w:rPr>
        <w:lastRenderedPageBreak/>
        <w:t>To copy a list</w:t>
      </w:r>
      <w:r w:rsidR="00543320" w:rsidRPr="00CC55E7">
        <w:rPr>
          <w:rFonts w:cs="Helvetica"/>
        </w:rPr>
        <w:t xml:space="preserve"> </w:t>
      </w:r>
      <w:r w:rsidR="00215A50">
        <w:rPr>
          <w:rFonts w:cs="Helvetica"/>
        </w:rPr>
        <w:t xml:space="preserve">to which </w:t>
      </w:r>
      <w:r w:rsidR="00543320" w:rsidRPr="00CC55E7">
        <w:rPr>
          <w:rFonts w:cs="Helvetica"/>
        </w:rPr>
        <w:t xml:space="preserve">you have subscribed </w:t>
      </w:r>
      <w:proofErr w:type="gramStart"/>
      <w:r w:rsidR="00215A50">
        <w:rPr>
          <w:rFonts w:cs="Helvetica"/>
        </w:rPr>
        <w:t>in order to</w:t>
      </w:r>
      <w:proofErr w:type="gramEnd"/>
      <w:r w:rsidR="00215A50">
        <w:rPr>
          <w:rFonts w:cs="Helvetica"/>
        </w:rPr>
        <w:t xml:space="preserve"> modify it,</w:t>
      </w:r>
      <w:r w:rsidR="007332D4">
        <w:rPr>
          <w:rFonts w:cs="Helvetica"/>
        </w:rPr>
        <w:t xml:space="preserve"> </w:t>
      </w:r>
      <w:r w:rsidR="00543320" w:rsidRPr="00CC55E7">
        <w:rPr>
          <w:rFonts w:cs="Helvetica"/>
        </w:rPr>
        <w:t xml:space="preserve">go to your </w:t>
      </w:r>
      <w:r w:rsidRPr="00CC55E7">
        <w:rPr>
          <w:rFonts w:cs="Helvetica"/>
        </w:rPr>
        <w:t xml:space="preserve">"My Reading Lists" </w:t>
      </w:r>
      <w:r w:rsidR="00543320" w:rsidRPr="00CC55E7">
        <w:rPr>
          <w:rFonts w:cs="Helvetica"/>
        </w:rPr>
        <w:t>page</w:t>
      </w:r>
      <w:r w:rsidR="00215A50">
        <w:rPr>
          <w:rFonts w:cs="Helvetica"/>
        </w:rPr>
        <w:t>, find the Reading List you wish to copy,</w:t>
      </w:r>
      <w:r w:rsidR="00543320" w:rsidRPr="00CC55E7">
        <w:rPr>
          <w:rFonts w:cs="Helvetica"/>
        </w:rPr>
        <w:t xml:space="preserve"> </w:t>
      </w:r>
      <w:r w:rsidR="00983FE8">
        <w:rPr>
          <w:rFonts w:cs="Helvetica"/>
        </w:rPr>
        <w:t>and</w:t>
      </w:r>
      <w:r w:rsidRPr="00CC55E7">
        <w:rPr>
          <w:rFonts w:cs="Helvetica"/>
        </w:rPr>
        <w:t xml:space="preserve"> select the Copy icon under the "Action" column.</w:t>
      </w:r>
    </w:p>
    <w:p w14:paraId="5D2DCA9D" w14:textId="77777777" w:rsidR="000A4FE7" w:rsidRDefault="000A4FE7" w:rsidP="000A4FE7">
      <w:pPr>
        <w:jc w:val="center"/>
        <w:rPr>
          <w:rFonts w:cs="Helvetica"/>
        </w:rPr>
      </w:pPr>
      <w:r w:rsidRPr="00DF73F0">
        <w:rPr>
          <w:noProof/>
        </w:rPr>
        <w:drawing>
          <wp:inline distT="0" distB="0" distL="0" distR="0" wp14:anchorId="4D8B590D" wp14:editId="75E42861">
            <wp:extent cx="6858000" cy="3411063"/>
            <wp:effectExtent l="19050" t="19050" r="19050" b="18415"/>
            <wp:docPr id="72" name="Picture 72" descr="Screenshot of Reading Lists with the copy feature icon circled" title="My Reading Lists Pag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arar\Downloads\My Reading Lists   Bookshare (1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1106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C2C725" w14:textId="0AC8A4B1" w:rsidR="00983FE8" w:rsidRDefault="00983FE8">
      <w:pPr>
        <w:spacing w:after="160" w:line="259" w:lineRule="auto"/>
        <w:rPr>
          <w:rFonts w:ascii="Helvetica" w:eastAsia="Calibri" w:hAnsi="Helvetica" w:cs="Helvetica"/>
          <w:sz w:val="24"/>
          <w:szCs w:val="24"/>
        </w:rPr>
      </w:pPr>
    </w:p>
    <w:p w14:paraId="0B5EB5AE" w14:textId="77777777" w:rsidR="000A4FE7" w:rsidRPr="00A45F33" w:rsidRDefault="000A4FE7" w:rsidP="000A4FE7">
      <w:pPr>
        <w:pStyle w:val="ListParagraph"/>
        <w:numPr>
          <w:ilvl w:val="0"/>
          <w:numId w:val="2"/>
        </w:numPr>
        <w:ind w:left="360"/>
        <w:rPr>
          <w:rFonts w:cs="Helvetica"/>
          <w:bCs w:val="0"/>
        </w:rPr>
      </w:pPr>
      <w:r>
        <w:rPr>
          <w:rFonts w:cs="Helvetica"/>
        </w:rPr>
        <w:t>The list will now appear as a copy under "My Reading Lists."</w:t>
      </w:r>
      <w:r w:rsidR="00215A50">
        <w:rPr>
          <w:rFonts w:cs="Helvetica"/>
        </w:rPr>
        <w:t xml:space="preserve"> You may now add books to it or delete books from it.</w:t>
      </w:r>
    </w:p>
    <w:p w14:paraId="4B6C8284" w14:textId="4E62CDDA" w:rsidR="00983FE8" w:rsidRDefault="000A4FE7" w:rsidP="00983FE8">
      <w:pPr>
        <w:jc w:val="center"/>
        <w:rPr>
          <w:rFonts w:cs="Helvetica"/>
        </w:rPr>
      </w:pPr>
      <w:r w:rsidRPr="003A241F">
        <w:rPr>
          <w:noProof/>
        </w:rPr>
        <w:drawing>
          <wp:inline distT="0" distB="0" distL="0" distR="0" wp14:anchorId="4CEDF737" wp14:editId="6031DB0F">
            <wp:extent cx="7050024" cy="3392424"/>
            <wp:effectExtent l="19050" t="19050" r="17780" b="17780"/>
            <wp:docPr id="73" name="Picture 73" descr="Screenshot of a Reading Lists page with the newly copied list circled" title="My Reading Lis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arar\Downloads\My Reading Lists   Bookshare (1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024" cy="339242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br/>
      </w:r>
    </w:p>
    <w:p w14:paraId="3F7FFCD6" w14:textId="77777777" w:rsidR="002D6D15" w:rsidRDefault="002D6D15" w:rsidP="00983FE8">
      <w:pPr>
        <w:jc w:val="center"/>
        <w:rPr>
          <w:rFonts w:cs="Helvetica"/>
        </w:rPr>
      </w:pPr>
    </w:p>
    <w:p w14:paraId="1CD7E589" w14:textId="7D39F0A3" w:rsidR="000A4FE7" w:rsidRPr="00983FE8" w:rsidRDefault="00215A50" w:rsidP="00983FE8">
      <w:pPr>
        <w:pStyle w:val="ListParagraph"/>
        <w:numPr>
          <w:ilvl w:val="0"/>
          <w:numId w:val="2"/>
        </w:numPr>
        <w:ind w:left="360"/>
        <w:rPr>
          <w:rFonts w:cs="Helvetica"/>
        </w:rPr>
      </w:pPr>
      <w:r>
        <w:rPr>
          <w:rFonts w:cs="Helvetica"/>
        </w:rPr>
        <w:lastRenderedPageBreak/>
        <w:t>To modify your newly copied list, s</w:t>
      </w:r>
      <w:r w:rsidR="000A4FE7" w:rsidRPr="00983FE8">
        <w:rPr>
          <w:rFonts w:cs="Helvetica"/>
        </w:rPr>
        <w:t xml:space="preserve">elect </w:t>
      </w:r>
      <w:r>
        <w:rPr>
          <w:rFonts w:cs="Helvetica"/>
        </w:rPr>
        <w:t>it and then use</w:t>
      </w:r>
      <w:r w:rsidR="000A4FE7" w:rsidRPr="00983FE8">
        <w:rPr>
          <w:rFonts w:cs="Helvetica"/>
        </w:rPr>
        <w:t xml:space="preserve"> the icons next </w:t>
      </w:r>
      <w:r w:rsidR="00983FE8">
        <w:rPr>
          <w:rFonts w:cs="Helvetica"/>
        </w:rPr>
        <w:t xml:space="preserve">to </w:t>
      </w:r>
      <w:r w:rsidR="000A4FE7" w:rsidRPr="00983FE8">
        <w:rPr>
          <w:rFonts w:cs="Helvetica"/>
        </w:rPr>
        <w:t>the Reading List name</w:t>
      </w:r>
      <w:r>
        <w:rPr>
          <w:rFonts w:cs="Helvetica"/>
        </w:rPr>
        <w:t xml:space="preserve"> to complete your desired action</w:t>
      </w:r>
      <w:r w:rsidR="000A4FE7" w:rsidRPr="00983FE8">
        <w:rPr>
          <w:rFonts w:cs="Helvetica"/>
        </w:rPr>
        <w:t>.</w:t>
      </w:r>
    </w:p>
    <w:p w14:paraId="218D7B9C" w14:textId="77777777" w:rsidR="000A4FE7" w:rsidRDefault="000A4FE7" w:rsidP="000A4FE7">
      <w:pPr>
        <w:pStyle w:val="ListParagraph"/>
        <w:numPr>
          <w:ilvl w:val="0"/>
          <w:numId w:val="0"/>
        </w:numPr>
        <w:ind w:left="360"/>
        <w:jc w:val="center"/>
        <w:rPr>
          <w:rFonts w:cs="Helvetica"/>
          <w:bCs w:val="0"/>
        </w:rPr>
      </w:pPr>
      <w:r w:rsidRPr="00A45F33">
        <w:rPr>
          <w:rFonts w:cs="Helvetica"/>
          <w:noProof/>
        </w:rPr>
        <w:drawing>
          <wp:inline distT="0" distB="0" distL="0" distR="0" wp14:anchorId="73ADC5BB" wp14:editId="5C1937C1">
            <wp:extent cx="5678424" cy="3054096"/>
            <wp:effectExtent l="19050" t="19050" r="17780" b="13335"/>
            <wp:docPr id="74" name="Picture 74" descr="Screenshot of the newly copied Reading List with the add books, edit list and delete icons circles" title="Copy of Reading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rar\Downloads\My Reading Lists   Bookshare (16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24" cy="30540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CBC40C" w14:textId="2C137303" w:rsidR="00983FE8" w:rsidRDefault="00983FE8">
      <w:pPr>
        <w:spacing w:after="160" w:line="259" w:lineRule="auto"/>
        <w:rPr>
          <w:rFonts w:ascii="Helvetica" w:eastAsia="Calibri" w:hAnsi="Helvetica" w:cs="Helvetica"/>
          <w:sz w:val="24"/>
          <w:szCs w:val="24"/>
        </w:rPr>
      </w:pPr>
    </w:p>
    <w:p w14:paraId="632CD8EC" w14:textId="77777777" w:rsidR="000A4FE7" w:rsidRDefault="000A4FE7" w:rsidP="00983FE8">
      <w:pPr>
        <w:pStyle w:val="ListParagraph"/>
        <w:numPr>
          <w:ilvl w:val="0"/>
          <w:numId w:val="2"/>
        </w:numPr>
        <w:ind w:left="360"/>
        <w:rPr>
          <w:rFonts w:cs="Helvetica"/>
          <w:bCs w:val="0"/>
        </w:rPr>
      </w:pPr>
      <w:r>
        <w:rPr>
          <w:rFonts w:cs="Helvetica"/>
          <w:bCs w:val="0"/>
        </w:rPr>
        <w:t xml:space="preserve"> Select the "Assigned Members" link to add or edit members.</w:t>
      </w:r>
    </w:p>
    <w:p w14:paraId="4A8ACA66" w14:textId="77777777" w:rsidR="000A4FE7" w:rsidRPr="00A45F33" w:rsidRDefault="000A4FE7" w:rsidP="000A4FE7">
      <w:pPr>
        <w:pStyle w:val="ListParagraph"/>
        <w:numPr>
          <w:ilvl w:val="0"/>
          <w:numId w:val="0"/>
        </w:numPr>
        <w:ind w:left="360"/>
        <w:jc w:val="center"/>
        <w:rPr>
          <w:rFonts w:cs="Helvetica"/>
          <w:bCs w:val="0"/>
        </w:rPr>
      </w:pPr>
      <w:r w:rsidRPr="00C83DC3">
        <w:rPr>
          <w:rFonts w:cs="Helvetica"/>
          <w:noProof/>
        </w:rPr>
        <w:drawing>
          <wp:inline distT="0" distB="0" distL="0" distR="0" wp14:anchorId="29BAE015" wp14:editId="013354AF">
            <wp:extent cx="5769864" cy="2926080"/>
            <wp:effectExtent l="19050" t="19050" r="21590" b="26670"/>
            <wp:docPr id="11" name="Picture 11" descr="C:\Users\larar\Downloads\My Reading Lists   Bookshare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My Reading Lists   Bookshare (2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4" cy="292608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837DC6" w14:textId="013008B2" w:rsidR="000A4FE7" w:rsidRDefault="000A4FE7" w:rsidP="00983FE8">
      <w:pPr>
        <w:rPr>
          <w:rFonts w:ascii="Helvetica" w:hAnsi="Helvetica" w:cs="Helvetica"/>
          <w:sz w:val="24"/>
        </w:rPr>
      </w:pPr>
    </w:p>
    <w:p w14:paraId="2ACA3689" w14:textId="2A9ADD25" w:rsidR="002D6D15" w:rsidRDefault="002D6D15" w:rsidP="00983FE8">
      <w:pPr>
        <w:rPr>
          <w:rFonts w:ascii="Helvetica" w:hAnsi="Helvetica" w:cs="Helvetica"/>
          <w:sz w:val="24"/>
        </w:rPr>
      </w:pPr>
    </w:p>
    <w:p w14:paraId="12229C57" w14:textId="54D460CD" w:rsidR="002D6D15" w:rsidRDefault="002D6D15" w:rsidP="00983FE8">
      <w:pPr>
        <w:rPr>
          <w:rFonts w:ascii="Helvetica" w:hAnsi="Helvetica" w:cs="Helvetica"/>
          <w:sz w:val="24"/>
        </w:rPr>
      </w:pPr>
    </w:p>
    <w:p w14:paraId="72927A97" w14:textId="7875DA67" w:rsidR="002D6D15" w:rsidRDefault="002D6D15" w:rsidP="00983FE8">
      <w:pPr>
        <w:rPr>
          <w:rFonts w:ascii="Helvetica" w:hAnsi="Helvetica" w:cs="Helvetica"/>
          <w:sz w:val="24"/>
        </w:rPr>
      </w:pPr>
    </w:p>
    <w:p w14:paraId="5C48A2D1" w14:textId="77777777" w:rsidR="002D6D15" w:rsidRDefault="002D6D15" w:rsidP="00983FE8">
      <w:pPr>
        <w:rPr>
          <w:rFonts w:ascii="Helvetica" w:hAnsi="Helvetica" w:cs="Helvetica"/>
          <w:sz w:val="24"/>
        </w:rPr>
      </w:pPr>
    </w:p>
    <w:p w14:paraId="547D0326" w14:textId="77777777" w:rsidR="000A4FE7" w:rsidRPr="00543320" w:rsidRDefault="00276989" w:rsidP="00983FE8">
      <w:pPr>
        <w:pStyle w:val="ListParagraph"/>
        <w:numPr>
          <w:ilvl w:val="0"/>
          <w:numId w:val="2"/>
        </w:numPr>
        <w:ind w:left="360"/>
        <w:rPr>
          <w:rFonts w:cs="Helvetica"/>
        </w:rPr>
      </w:pPr>
      <w:r>
        <w:rPr>
          <w:rFonts w:cs="Helvetica"/>
        </w:rPr>
        <w:lastRenderedPageBreak/>
        <w:t xml:space="preserve"> </w:t>
      </w:r>
      <w:r w:rsidR="00543320">
        <w:rPr>
          <w:rFonts w:cs="Helvetica"/>
        </w:rPr>
        <w:t xml:space="preserve">To copy </w:t>
      </w:r>
      <w:r w:rsidR="00215A50">
        <w:rPr>
          <w:rFonts w:cs="Helvetica"/>
        </w:rPr>
        <w:t xml:space="preserve">or subscribe to </w:t>
      </w:r>
      <w:r w:rsidR="00543320">
        <w:rPr>
          <w:rFonts w:cs="Helvetica"/>
        </w:rPr>
        <w:t xml:space="preserve">one of </w:t>
      </w:r>
      <w:proofErr w:type="spellStart"/>
      <w:r w:rsidR="00543320">
        <w:rPr>
          <w:rFonts w:cs="Helvetica"/>
        </w:rPr>
        <w:t>Bookshare’s</w:t>
      </w:r>
      <w:proofErr w:type="spellEnd"/>
      <w:r w:rsidR="00543320">
        <w:rPr>
          <w:rFonts w:cs="Helvetica"/>
        </w:rPr>
        <w:t xml:space="preserve"> curated list</w:t>
      </w:r>
      <w:r w:rsidR="00983FE8">
        <w:rPr>
          <w:rFonts w:cs="Helvetica"/>
        </w:rPr>
        <w:t>s</w:t>
      </w:r>
      <w:r w:rsidR="00215A50">
        <w:rPr>
          <w:rFonts w:cs="Helvetica"/>
        </w:rPr>
        <w:t>,</w:t>
      </w:r>
      <w:r w:rsidR="00543320">
        <w:rPr>
          <w:rFonts w:cs="Helvetica"/>
        </w:rPr>
        <w:t xml:space="preserve"> </w:t>
      </w:r>
      <w:r w:rsidR="00215A50">
        <w:rPr>
          <w:rFonts w:cs="Helvetica"/>
        </w:rPr>
        <w:t xml:space="preserve">you can also </w:t>
      </w:r>
      <w:r w:rsidR="00543320">
        <w:rPr>
          <w:rFonts w:cs="Helvetica"/>
        </w:rPr>
        <w:t>select “Browse” from any page on the Bookshare website</w:t>
      </w:r>
      <w:r w:rsidR="00562E3A">
        <w:rPr>
          <w:rFonts w:cs="Helvetica"/>
        </w:rPr>
        <w:t xml:space="preserve"> to access the page of Special Collections.</w:t>
      </w:r>
    </w:p>
    <w:p w14:paraId="5AEEAA0F" w14:textId="699B2070" w:rsidR="00DD383E" w:rsidRDefault="00543320" w:rsidP="00983FE8">
      <w:pPr>
        <w:jc w:val="center"/>
        <w:rPr>
          <w:rFonts w:ascii="Helvetica" w:hAnsi="Helvetica" w:cs="Helvetica"/>
          <w:sz w:val="24"/>
        </w:rPr>
      </w:pPr>
      <w:r w:rsidRPr="00543320">
        <w:rPr>
          <w:rFonts w:ascii="Helvetica" w:hAnsi="Helvetica" w:cs="Helvetica"/>
          <w:noProof/>
          <w:sz w:val="24"/>
        </w:rPr>
        <w:drawing>
          <wp:inline distT="0" distB="0" distL="0" distR="0" wp14:anchorId="294462E4" wp14:editId="3F9289D7">
            <wp:extent cx="6144768" cy="786384"/>
            <wp:effectExtent l="19050" t="19050" r="8890" b="13970"/>
            <wp:docPr id="2" name="Picture 2" descr="C:\Users\larar\Pictures\Step by Step Guide\Search 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earch Ba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78638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921CB">
        <w:br/>
      </w:r>
      <w:r w:rsidR="001921CB">
        <w:rPr>
          <w:noProof/>
        </w:rPr>
        <w:drawing>
          <wp:inline distT="0" distB="0" distL="0" distR="0" wp14:anchorId="73BEC73F" wp14:editId="78EE9EA4">
            <wp:extent cx="4791456" cy="3813048"/>
            <wp:effectExtent l="19050" t="19050" r="9525" b="165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3813048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853D5" w14:textId="2EF508D8" w:rsidR="002D6D15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096100B1" w14:textId="69643EF2" w:rsidR="002D6D15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45CFB00B" w14:textId="4BA15F93" w:rsidR="002D6D15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08DC727B" w14:textId="0C2097A0" w:rsidR="002D6D15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59659EC7" w14:textId="2A892757" w:rsidR="002D6D15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6AB6EF6C" w14:textId="070BF2A1" w:rsidR="002D6D15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7067CFA5" w14:textId="5995DFE1" w:rsidR="002D6D15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65BAAD27" w14:textId="45919905" w:rsidR="002D6D15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7DA82536" w14:textId="36A88500" w:rsidR="002D6D15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073DFD84" w14:textId="77777777" w:rsidR="002D6D15" w:rsidRPr="00983FE8" w:rsidRDefault="002D6D15" w:rsidP="00983FE8">
      <w:pPr>
        <w:jc w:val="center"/>
        <w:rPr>
          <w:rFonts w:ascii="Helvetica" w:hAnsi="Helvetica" w:cs="Helvetica"/>
          <w:sz w:val="24"/>
        </w:rPr>
      </w:pPr>
    </w:p>
    <w:p w14:paraId="10FEF8D0" w14:textId="32D19B65" w:rsidR="00C668B0" w:rsidRDefault="00CC55E7" w:rsidP="00C668B0">
      <w:pPr>
        <w:pStyle w:val="ListParagraph"/>
        <w:numPr>
          <w:ilvl w:val="0"/>
          <w:numId w:val="2"/>
        </w:numPr>
      </w:pPr>
      <w:r>
        <w:lastRenderedPageBreak/>
        <w:t xml:space="preserve"> Select the list you wish to subscribe to/copy</w:t>
      </w:r>
      <w:r w:rsidR="00C834F3">
        <w:t xml:space="preserve"> and select </w:t>
      </w:r>
      <w:r w:rsidR="00215A50">
        <w:t xml:space="preserve">the </w:t>
      </w:r>
      <w:r w:rsidR="00C834F3">
        <w:t>appropriate icon</w:t>
      </w:r>
      <w:r w:rsidR="00215A50">
        <w:t xml:space="preserve"> (you must be logged in to your Bookshare account to do this)</w:t>
      </w:r>
      <w:r w:rsidR="00C834F3">
        <w:t>. This list will now appear on your “Reading Lists” page under “My Bookshare.”</w:t>
      </w:r>
    </w:p>
    <w:p w14:paraId="209C049A" w14:textId="70335810" w:rsidR="00CC55E7" w:rsidRDefault="00CC55E7" w:rsidP="00CC55E7">
      <w:pPr>
        <w:jc w:val="center"/>
      </w:pPr>
      <w:r w:rsidRPr="00CC55E7">
        <w:rPr>
          <w:noProof/>
        </w:rPr>
        <w:drawing>
          <wp:inline distT="0" distB="0" distL="0" distR="0" wp14:anchorId="7548E300" wp14:editId="083966B9">
            <wp:extent cx="6062472" cy="3474720"/>
            <wp:effectExtent l="19050" t="19050" r="14605" b="11430"/>
            <wp:docPr id="4" name="Picture 4" descr="C:\Users\larar\Pictures\Step by Step Guide\subscribe or copy special collection l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ar\Pictures\Step by Step Guide\subscribe or copy special collection lis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72" cy="34747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656F8" w14:textId="60035D5B" w:rsidR="002D6D15" w:rsidRPr="002D6D15" w:rsidRDefault="002D6D15" w:rsidP="00CC55E7">
      <w:pPr>
        <w:jc w:val="center"/>
        <w:rPr>
          <w:rFonts w:ascii="Helvetica" w:hAnsi="Helvetica" w:cs="Helvetica"/>
          <w:sz w:val="28"/>
          <w:szCs w:val="28"/>
        </w:rPr>
      </w:pPr>
    </w:p>
    <w:p w14:paraId="7C21503C" w14:textId="2F07B34E" w:rsidR="002D6D15" w:rsidRPr="002D6D15" w:rsidRDefault="002D6D15" w:rsidP="00CC55E7">
      <w:pPr>
        <w:jc w:val="center"/>
        <w:rPr>
          <w:rFonts w:ascii="Helvetica" w:hAnsi="Helvetica" w:cs="Helvetica"/>
          <w:sz w:val="32"/>
          <w:szCs w:val="32"/>
        </w:rPr>
      </w:pPr>
      <w:r w:rsidRPr="002D6D15">
        <w:rPr>
          <w:rFonts w:ascii="Helvetica" w:hAnsi="Helvetica" w:cs="Helvetica"/>
          <w:sz w:val="32"/>
          <w:szCs w:val="32"/>
        </w:rPr>
        <w:t xml:space="preserve">Thank you for choosing Bookshare. If you would like to learn more, please visit our </w:t>
      </w:r>
      <w:hyperlink r:id="rId22" w:history="1">
        <w:r w:rsidRPr="002D6D15">
          <w:rPr>
            <w:rStyle w:val="Hyperlink"/>
            <w:rFonts w:ascii="Helvetica" w:hAnsi="Helvetica" w:cs="Helvetica"/>
            <w:sz w:val="32"/>
            <w:szCs w:val="32"/>
          </w:rPr>
          <w:t>Training and Learning Center!!</w:t>
        </w:r>
      </w:hyperlink>
    </w:p>
    <w:sectPr w:rsidR="002D6D15" w:rsidRPr="002D6D15" w:rsidSect="00C668B0">
      <w:footerReference w:type="default" r:id="rId23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E9F3D" w14:textId="77777777" w:rsidR="005F36AB" w:rsidRDefault="005F36AB">
      <w:pPr>
        <w:spacing w:after="0" w:line="240" w:lineRule="auto"/>
      </w:pPr>
      <w:r>
        <w:separator/>
      </w:r>
    </w:p>
  </w:endnote>
  <w:endnote w:type="continuationSeparator" w:id="0">
    <w:p w14:paraId="0256F61B" w14:textId="77777777" w:rsidR="005F36AB" w:rsidRDefault="005F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8BC6E" w14:textId="77777777" w:rsidR="00C668B0" w:rsidRPr="002663B5" w:rsidRDefault="00C668B0" w:rsidP="00C668B0">
    <w:pPr>
      <w:rPr>
        <w:b/>
        <w:color w:val="5B9BD5" w:themeColor="accent1"/>
        <w:sz w:val="28"/>
        <w:szCs w:val="28"/>
      </w:rPr>
    </w:pPr>
    <w:r>
      <w:rPr>
        <w:b/>
        <w:noProof/>
        <w:color w:val="5B9BD5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A51741" wp14:editId="2F79FBBF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188F4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2e74b5 [2404]" strokeweight="2.25pt">
              <v:stroke endcap="round"/>
            </v:shape>
          </w:pict>
        </mc:Fallback>
      </mc:AlternateContent>
    </w:r>
  </w:p>
  <w:p w14:paraId="30B1D1AE" w14:textId="019D244C" w:rsidR="00C668B0" w:rsidRPr="009F7D39" w:rsidRDefault="00C668B0" w:rsidP="00C668B0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2E74B5" w:themeColor="accent1" w:themeShade="BF"/>
      </w:rPr>
    </w:pPr>
    <w:r w:rsidRPr="009F7D39">
      <w:rPr>
        <w:color w:val="2E74B5" w:themeColor="accent1" w:themeShade="BF"/>
      </w:rPr>
      <w:t>www.bookshare.org</w:t>
    </w:r>
    <w:r w:rsidRPr="009F7D39">
      <w:rPr>
        <w:color w:val="2E74B5" w:themeColor="accent1" w:themeShade="BF"/>
      </w:rPr>
      <w:tab/>
    </w:r>
    <w:r w:rsidRPr="009F7D39">
      <w:rPr>
        <w:color w:val="2E74B5" w:themeColor="accent1" w:themeShade="BF"/>
      </w:rPr>
      <w:fldChar w:fldCharType="begin"/>
    </w:r>
    <w:r w:rsidRPr="009F7D39">
      <w:rPr>
        <w:color w:val="2E74B5" w:themeColor="accent1" w:themeShade="BF"/>
      </w:rPr>
      <w:instrText xml:space="preserve"> PAGE   \* MERGEFORMAT </w:instrText>
    </w:r>
    <w:r w:rsidRPr="009F7D39">
      <w:rPr>
        <w:color w:val="2E74B5" w:themeColor="accent1" w:themeShade="BF"/>
      </w:rPr>
      <w:fldChar w:fldCharType="separate"/>
    </w:r>
    <w:r w:rsidR="007332D4">
      <w:rPr>
        <w:noProof/>
        <w:color w:val="2E74B5" w:themeColor="accent1" w:themeShade="BF"/>
      </w:rPr>
      <w:t>8</w:t>
    </w:r>
    <w:r w:rsidRPr="009F7D39">
      <w:rPr>
        <w:color w:val="2E74B5" w:themeColor="accent1" w:themeShade="BF"/>
      </w:rPr>
      <w:fldChar w:fldCharType="end"/>
    </w:r>
    <w:r w:rsidRPr="009F7D39">
      <w:rPr>
        <w:color w:val="2E74B5" w:themeColor="accent1" w:themeShade="BF"/>
      </w:rPr>
      <w:tab/>
    </w:r>
    <w:r w:rsidRPr="009F7D39">
      <w:rPr>
        <w:color w:val="2E74B5" w:themeColor="accent1" w:themeShade="BF"/>
      </w:rPr>
      <w:fldChar w:fldCharType="begin"/>
    </w:r>
    <w:r w:rsidRPr="009F7D39">
      <w:rPr>
        <w:color w:val="2E74B5" w:themeColor="accent1" w:themeShade="BF"/>
      </w:rPr>
      <w:instrText xml:space="preserve"> DATE \@ "M/d/yyyy" </w:instrText>
    </w:r>
    <w:r w:rsidRPr="009F7D39">
      <w:rPr>
        <w:color w:val="2E74B5" w:themeColor="accent1" w:themeShade="BF"/>
      </w:rPr>
      <w:fldChar w:fldCharType="separate"/>
    </w:r>
    <w:r w:rsidR="002D6D15">
      <w:rPr>
        <w:noProof/>
        <w:color w:val="2E74B5" w:themeColor="accent1" w:themeShade="BF"/>
      </w:rPr>
      <w:t>9/8/2022</w:t>
    </w:r>
    <w:r w:rsidRPr="009F7D39">
      <w:rPr>
        <w:color w:val="2E74B5" w:themeColor="accent1" w:themeShade="BF"/>
      </w:rPr>
      <w:fldChar w:fldCharType="end"/>
    </w:r>
  </w:p>
  <w:p w14:paraId="30C5D4A8" w14:textId="77777777" w:rsidR="00C668B0" w:rsidRPr="00FF378A" w:rsidRDefault="00C668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80BA7" w14:textId="77777777" w:rsidR="005F36AB" w:rsidRDefault="005F36AB">
      <w:pPr>
        <w:spacing w:after="0" w:line="240" w:lineRule="auto"/>
      </w:pPr>
      <w:r>
        <w:separator/>
      </w:r>
    </w:p>
  </w:footnote>
  <w:footnote w:type="continuationSeparator" w:id="0">
    <w:p w14:paraId="3C3D18D7" w14:textId="77777777" w:rsidR="005F36AB" w:rsidRDefault="005F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C26DCE"/>
    <w:multiLevelType w:val="hybridMultilevel"/>
    <w:tmpl w:val="F97E1F04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8522029">
    <w:abstractNumId w:val="0"/>
  </w:num>
  <w:num w:numId="2" w16cid:durableId="381245915">
    <w:abstractNumId w:val="0"/>
    <w:lvlOverride w:ilvl="0">
      <w:startOverride w:val="1"/>
    </w:lvlOverride>
  </w:num>
  <w:num w:numId="3" w16cid:durableId="1210146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FE7"/>
    <w:rsid w:val="000A4FE7"/>
    <w:rsid w:val="0016232C"/>
    <w:rsid w:val="001921CB"/>
    <w:rsid w:val="0019309C"/>
    <w:rsid w:val="00215A50"/>
    <w:rsid w:val="00276989"/>
    <w:rsid w:val="002D6D15"/>
    <w:rsid w:val="00383A51"/>
    <w:rsid w:val="003F3643"/>
    <w:rsid w:val="00413B0C"/>
    <w:rsid w:val="0042315B"/>
    <w:rsid w:val="00511731"/>
    <w:rsid w:val="00543320"/>
    <w:rsid w:val="00562E3A"/>
    <w:rsid w:val="005802D3"/>
    <w:rsid w:val="005F36AB"/>
    <w:rsid w:val="0064247C"/>
    <w:rsid w:val="007332D4"/>
    <w:rsid w:val="00765B7D"/>
    <w:rsid w:val="00983FE8"/>
    <w:rsid w:val="00AC1ABE"/>
    <w:rsid w:val="00BE139E"/>
    <w:rsid w:val="00C668B0"/>
    <w:rsid w:val="00C834F3"/>
    <w:rsid w:val="00CC55E7"/>
    <w:rsid w:val="00D50E32"/>
    <w:rsid w:val="00DA02D4"/>
    <w:rsid w:val="00DD1C68"/>
    <w:rsid w:val="00DD383E"/>
    <w:rsid w:val="00F308D1"/>
    <w:rsid w:val="00FB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AD865"/>
  <w15:chartTrackingRefBased/>
  <w15:docId w15:val="{0DA474F2-5B1B-49EC-BFD1-ECDB723C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FE7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A4FE7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Cs/>
      <w:color w:val="44546A" w:themeColor="text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E7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4FE7"/>
    <w:rPr>
      <w:rFonts w:ascii="Helvetica" w:eastAsiaTheme="majorEastAsia" w:hAnsi="Helvetica" w:cstheme="majorBidi"/>
      <w:bCs/>
      <w:color w:val="44546A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4FE7"/>
    <w:rPr>
      <w:rFonts w:ascii="Helvetica" w:eastAsiaTheme="majorEastAsia" w:hAnsi="Helvetica" w:cstheme="majorBidi"/>
      <w:b/>
      <w:bCs/>
      <w:color w:val="2E74B5" w:themeColor="accent1" w:themeShade="BF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0A4F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FE7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0A4FE7"/>
    <w:pPr>
      <w:widowControl w:val="0"/>
      <w:numPr>
        <w:numId w:val="1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08D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15A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A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A5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A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A50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A50"/>
    <w:rPr>
      <w:rFonts w:ascii="Segoe UI" w:eastAsiaTheme="minorEastAsia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D6D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bookshare.org/cms/help-center/learning-cent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Benetech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Rondberg</dc:creator>
  <cp:keywords/>
  <dc:description/>
  <cp:lastModifiedBy>Vanessa Lombardo</cp:lastModifiedBy>
  <cp:revision>2</cp:revision>
  <dcterms:created xsi:type="dcterms:W3CDTF">2022-09-08T19:23:00Z</dcterms:created>
  <dcterms:modified xsi:type="dcterms:W3CDTF">2022-09-08T19:23:00Z</dcterms:modified>
</cp:coreProperties>
</file>